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D49" w:rsidRPr="00EC771B" w:rsidRDefault="002E0D49" w:rsidP="00A77001">
      <w:pPr>
        <w:pStyle w:val="Title"/>
        <w:tabs>
          <w:tab w:val="left" w:pos="709"/>
          <w:tab w:val="right" w:pos="9639"/>
        </w:tabs>
        <w:wordWrap w:val="0"/>
        <w:spacing w:before="0" w:after="0"/>
        <w:ind w:right="120"/>
        <w:jc w:val="right"/>
        <w:outlineLvl w:val="9"/>
        <w:rPr>
          <w:rFonts w:asciiTheme="minorBidi" w:eastAsia="MS Mincho" w:hAnsiTheme="minorBidi" w:cstheme="minorBidi"/>
          <w:kern w:val="0"/>
          <w:sz w:val="24"/>
          <w:highlight w:val="yellow"/>
          <w:lang w:val="en-US" w:eastAsia="en-US"/>
        </w:rPr>
      </w:pPr>
      <w:bookmarkStart w:id="0" w:name="_GoBack"/>
      <w:bookmarkEnd w:id="0"/>
      <w:r w:rsidRPr="00EC771B">
        <w:rPr>
          <w:rFonts w:asciiTheme="minorBidi" w:eastAsia="MS Mincho" w:hAnsiTheme="minorBidi" w:cstheme="minorBidi"/>
          <w:kern w:val="0"/>
          <w:sz w:val="24"/>
          <w:lang w:val="en-US" w:eastAsia="en-US"/>
        </w:rPr>
        <w:t>3GPP TSG-RAN</w:t>
      </w:r>
      <w:r w:rsidR="00EC771B" w:rsidRPr="00EC771B">
        <w:rPr>
          <w:rFonts w:asciiTheme="minorBidi" w:eastAsia="MS Mincho" w:hAnsiTheme="minorBidi" w:cstheme="minorBidi"/>
          <w:kern w:val="0"/>
          <w:sz w:val="24"/>
          <w:lang w:val="en-US" w:eastAsia="en-US"/>
        </w:rPr>
        <w:t xml:space="preserve"> WG</w:t>
      </w:r>
      <w:r w:rsidRPr="00EC771B">
        <w:rPr>
          <w:rFonts w:asciiTheme="minorBidi" w:eastAsia="MS Mincho" w:hAnsiTheme="minorBidi" w:cstheme="minorBidi"/>
          <w:kern w:val="0"/>
          <w:sz w:val="24"/>
          <w:lang w:val="en-US" w:eastAsia="en-US"/>
        </w:rPr>
        <w:t>1</w:t>
      </w:r>
      <w:r w:rsidR="00EC771B" w:rsidRPr="00EC771B">
        <w:rPr>
          <w:rFonts w:asciiTheme="minorBidi" w:eastAsia="MS Mincho" w:hAnsiTheme="minorBidi" w:cstheme="minorBidi"/>
          <w:kern w:val="0"/>
          <w:sz w:val="24"/>
          <w:lang w:val="en-US" w:eastAsia="en-US"/>
        </w:rPr>
        <w:t xml:space="preserve"> </w:t>
      </w:r>
      <w:r w:rsidRPr="00EC771B">
        <w:rPr>
          <w:rFonts w:asciiTheme="minorBidi" w:eastAsia="MS Mincho" w:hAnsiTheme="minorBidi" w:cstheme="minorBidi"/>
          <w:kern w:val="0"/>
          <w:sz w:val="24"/>
          <w:lang w:val="en-US" w:eastAsia="en-US"/>
        </w:rPr>
        <w:t>NB-IOT</w:t>
      </w:r>
      <w:r w:rsidR="00EC771B" w:rsidRPr="00EC771B">
        <w:rPr>
          <w:rFonts w:asciiTheme="minorBidi" w:eastAsia="MS Mincho" w:hAnsiTheme="minorBidi" w:cstheme="minorBidi"/>
          <w:kern w:val="0"/>
          <w:sz w:val="24"/>
          <w:lang w:val="en-US" w:eastAsia="en-US"/>
        </w:rPr>
        <w:t xml:space="preserve"> Ad Hoc</w:t>
      </w:r>
      <w:r w:rsidRPr="00EC771B">
        <w:rPr>
          <w:rFonts w:asciiTheme="minorBidi" w:eastAsia="MS Mincho" w:hAnsiTheme="minorBidi" w:cstheme="minorBidi"/>
          <w:kern w:val="0"/>
          <w:sz w:val="24"/>
          <w:lang w:val="en-US" w:eastAsia="en-US"/>
        </w:rPr>
        <w:tab/>
      </w:r>
      <w:r w:rsidR="00A77001" w:rsidRPr="00EC771B">
        <w:rPr>
          <w:rFonts w:asciiTheme="minorBidi" w:eastAsia="MS Mincho" w:hAnsiTheme="minorBidi" w:cstheme="minorBidi"/>
          <w:kern w:val="0"/>
          <w:sz w:val="24"/>
          <w:lang w:val="en-US" w:eastAsia="en-US"/>
        </w:rPr>
        <w:t>R1-160075</w:t>
      </w:r>
    </w:p>
    <w:p w:rsidR="00846BAC" w:rsidRPr="003B4F07" w:rsidRDefault="00EC771B" w:rsidP="00846BAC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asciiTheme="minorBidi" w:eastAsia="MS Mincho" w:hAnsiTheme="minorBidi" w:cstheme="minorBidi"/>
          <w:kern w:val="0"/>
          <w:sz w:val="24"/>
          <w:lang w:val="en-US" w:eastAsia="en-US"/>
        </w:rPr>
      </w:pPr>
      <w:r w:rsidRPr="003B4F07">
        <w:rPr>
          <w:rFonts w:asciiTheme="minorBidi" w:eastAsia="MS Mincho" w:hAnsiTheme="minorBidi" w:cstheme="minorBidi"/>
          <w:kern w:val="0"/>
          <w:sz w:val="24"/>
          <w:lang w:val="en-US" w:eastAsia="en-US"/>
        </w:rPr>
        <w:t>Budapest, Hungary</w:t>
      </w:r>
      <w:r>
        <w:rPr>
          <w:rFonts w:asciiTheme="minorBidi" w:eastAsia="MS Mincho" w:hAnsiTheme="minorBidi" w:cstheme="minorBidi"/>
          <w:kern w:val="0"/>
          <w:sz w:val="24"/>
          <w:lang w:val="en-US" w:eastAsia="en-US"/>
        </w:rPr>
        <w:t xml:space="preserve">, </w:t>
      </w:r>
      <w:r w:rsidR="00846BAC" w:rsidRPr="003B4F07">
        <w:rPr>
          <w:rFonts w:asciiTheme="minorBidi" w:eastAsia="MS Mincho" w:hAnsiTheme="minorBidi" w:cstheme="minorBidi"/>
          <w:kern w:val="0"/>
          <w:sz w:val="24"/>
          <w:lang w:val="en-US" w:eastAsia="en-US"/>
        </w:rPr>
        <w:t>18</w:t>
      </w:r>
      <w:r w:rsidRPr="00EC771B">
        <w:rPr>
          <w:rFonts w:asciiTheme="minorBidi" w:eastAsia="MS Mincho" w:hAnsiTheme="minorBidi" w:cstheme="minorBidi"/>
          <w:kern w:val="0"/>
          <w:sz w:val="24"/>
          <w:vertAlign w:val="superscript"/>
          <w:lang w:val="en-US" w:eastAsia="en-US"/>
        </w:rPr>
        <w:t>th</w:t>
      </w:r>
      <w:r>
        <w:rPr>
          <w:rFonts w:asciiTheme="minorBidi" w:eastAsia="MS Mincho" w:hAnsiTheme="minorBidi" w:cstheme="minorBidi"/>
          <w:kern w:val="0"/>
          <w:sz w:val="24"/>
          <w:lang w:val="en-US" w:eastAsia="en-US"/>
        </w:rPr>
        <w:t xml:space="preserve"> – 20</w:t>
      </w:r>
      <w:r w:rsidRPr="00EC771B">
        <w:rPr>
          <w:rFonts w:asciiTheme="minorBidi" w:eastAsia="MS Mincho" w:hAnsiTheme="minorBidi" w:cstheme="minorBidi"/>
          <w:kern w:val="0"/>
          <w:sz w:val="24"/>
          <w:vertAlign w:val="superscript"/>
          <w:lang w:val="en-US" w:eastAsia="en-US"/>
        </w:rPr>
        <w:t>th</w:t>
      </w:r>
      <w:r>
        <w:rPr>
          <w:rFonts w:asciiTheme="minorBidi" w:eastAsia="MS Mincho" w:hAnsiTheme="minorBidi" w:cstheme="minorBidi"/>
          <w:kern w:val="0"/>
          <w:sz w:val="24"/>
          <w:lang w:val="en-US" w:eastAsia="en-US"/>
        </w:rPr>
        <w:t xml:space="preserve"> </w:t>
      </w:r>
      <w:r w:rsidR="00846BAC" w:rsidRPr="003B4F07">
        <w:rPr>
          <w:rFonts w:asciiTheme="minorBidi" w:eastAsia="MS Mincho" w:hAnsiTheme="minorBidi" w:cstheme="minorBidi"/>
          <w:kern w:val="0"/>
          <w:sz w:val="24"/>
          <w:lang w:val="en-US" w:eastAsia="en-US"/>
        </w:rPr>
        <w:t>January 2016</w:t>
      </w:r>
    </w:p>
    <w:p w:rsidR="002E0D49" w:rsidRPr="003B4F07" w:rsidRDefault="002E0D49" w:rsidP="002E0D49">
      <w:pPr>
        <w:pStyle w:val="Title"/>
        <w:pBdr>
          <w:bottom w:val="single" w:sz="4" w:space="1" w:color="auto"/>
        </w:pBdr>
        <w:tabs>
          <w:tab w:val="left" w:pos="2085"/>
        </w:tabs>
        <w:spacing w:after="0"/>
        <w:jc w:val="left"/>
        <w:rPr>
          <w:rFonts w:asciiTheme="minorBidi" w:hAnsiTheme="minorBidi" w:cstheme="minorBidi"/>
          <w:lang w:val="en-US" w:eastAsia="ja-JP"/>
        </w:rPr>
      </w:pPr>
      <w:bookmarkStart w:id="1" w:name="_Ref409106980"/>
    </w:p>
    <w:p w:rsidR="002E0D49" w:rsidRPr="003B4F07" w:rsidRDefault="002E0D49" w:rsidP="002E0D49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Theme="minorBidi" w:hAnsiTheme="minorBidi" w:cstheme="minorBidi"/>
          <w:b/>
          <w:sz w:val="24"/>
          <w:lang w:eastAsia="ja-JP"/>
        </w:rPr>
      </w:pPr>
      <w:r w:rsidRPr="003B4F07">
        <w:rPr>
          <w:rFonts w:asciiTheme="minorBidi" w:hAnsiTheme="minorBidi" w:cstheme="minorBidi"/>
          <w:b/>
          <w:sz w:val="24"/>
        </w:rPr>
        <w:t xml:space="preserve">Source:                    </w:t>
      </w:r>
      <w:r w:rsidRPr="003B4F07">
        <w:rPr>
          <w:rFonts w:asciiTheme="minorBidi" w:hAnsiTheme="minorBidi" w:cstheme="minorBidi"/>
          <w:b/>
          <w:sz w:val="24"/>
          <w:lang w:eastAsia="ja-JP"/>
        </w:rPr>
        <w:tab/>
        <w:t>Ericsson</w:t>
      </w:r>
    </w:p>
    <w:p w:rsidR="002E0D49" w:rsidRPr="003B4F07" w:rsidRDefault="002E0D49" w:rsidP="00A77001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Theme="minorBidi" w:hAnsiTheme="minorBidi" w:cstheme="minorBidi"/>
          <w:b/>
          <w:sz w:val="24"/>
          <w:lang w:eastAsia="ja-JP"/>
        </w:rPr>
      </w:pPr>
      <w:r w:rsidRPr="003B4F07">
        <w:rPr>
          <w:rFonts w:asciiTheme="minorBidi" w:hAnsiTheme="minorBidi" w:cstheme="minorBidi"/>
          <w:b/>
          <w:sz w:val="24"/>
        </w:rPr>
        <w:t xml:space="preserve">Title:  </w:t>
      </w:r>
      <w:r w:rsidRPr="003B4F07">
        <w:rPr>
          <w:rFonts w:asciiTheme="minorBidi" w:hAnsiTheme="minorBidi" w:cstheme="minorBidi"/>
          <w:b/>
          <w:sz w:val="24"/>
        </w:rPr>
        <w:tab/>
      </w:r>
      <w:r w:rsidR="00A77001" w:rsidRPr="00A77001">
        <w:rPr>
          <w:rFonts w:asciiTheme="minorBidi" w:hAnsiTheme="minorBidi" w:cstheme="minorBidi"/>
          <w:b/>
          <w:sz w:val="24"/>
          <w:lang w:eastAsia="ja-JP"/>
        </w:rPr>
        <w:t>NB-IoT - Search space design considerations</w:t>
      </w:r>
      <w:r w:rsidRPr="003B4F07">
        <w:rPr>
          <w:rFonts w:asciiTheme="minorBidi" w:hAnsiTheme="minorBidi" w:cstheme="minorBidi"/>
          <w:b/>
          <w:sz w:val="24"/>
          <w:lang w:eastAsia="ja-JP"/>
        </w:rPr>
        <w:t xml:space="preserve"> </w:t>
      </w:r>
    </w:p>
    <w:p w:rsidR="002E0D49" w:rsidRPr="003B4F07" w:rsidRDefault="002E0D49" w:rsidP="002E0D49">
      <w:pPr>
        <w:keepNext/>
        <w:tabs>
          <w:tab w:val="left" w:pos="2552"/>
        </w:tabs>
        <w:rPr>
          <w:rFonts w:asciiTheme="minorBidi" w:hAnsiTheme="minorBidi" w:cstheme="minorBidi"/>
          <w:b/>
          <w:sz w:val="24"/>
          <w:lang w:eastAsia="ja-JP"/>
        </w:rPr>
      </w:pPr>
      <w:r w:rsidRPr="003B4F07">
        <w:rPr>
          <w:rFonts w:asciiTheme="minorBidi" w:hAnsiTheme="minorBidi" w:cstheme="minorBidi"/>
          <w:b/>
          <w:sz w:val="24"/>
        </w:rPr>
        <w:t xml:space="preserve">Document for:        </w:t>
      </w:r>
      <w:r w:rsidRPr="003B4F07">
        <w:rPr>
          <w:rFonts w:asciiTheme="minorBidi" w:hAnsiTheme="minorBidi" w:cstheme="minorBidi"/>
          <w:b/>
          <w:sz w:val="24"/>
          <w:lang w:eastAsia="ja-JP"/>
        </w:rPr>
        <w:tab/>
        <w:t>Discussion and decision</w:t>
      </w:r>
    </w:p>
    <w:p w:rsidR="002E0D49" w:rsidRPr="003B4F07" w:rsidRDefault="002E0D49" w:rsidP="002E0D49">
      <w:pPr>
        <w:keepNext/>
        <w:tabs>
          <w:tab w:val="left" w:pos="2552"/>
        </w:tabs>
        <w:rPr>
          <w:rFonts w:asciiTheme="minorBidi" w:hAnsiTheme="minorBidi" w:cstheme="minorBidi"/>
        </w:rPr>
      </w:pPr>
      <w:r w:rsidRPr="003B4F07">
        <w:rPr>
          <w:rFonts w:asciiTheme="minorBidi" w:hAnsiTheme="minorBidi" w:cstheme="minorBidi"/>
          <w:b/>
          <w:sz w:val="24"/>
        </w:rPr>
        <w:t xml:space="preserve">Agenda Item:         </w:t>
      </w:r>
      <w:r w:rsidRPr="003B4F07">
        <w:rPr>
          <w:rFonts w:asciiTheme="minorBidi" w:hAnsiTheme="minorBidi" w:cstheme="minorBidi"/>
          <w:b/>
          <w:sz w:val="24"/>
        </w:rPr>
        <w:tab/>
        <w:t>2.1.1.2 - NB-PDCCH</w:t>
      </w:r>
      <w:r w:rsidRPr="003B4F07">
        <w:rPr>
          <w:rFonts w:asciiTheme="minorBidi" w:hAnsiTheme="minorBidi" w:cstheme="minorBidi"/>
          <w:b/>
          <w:sz w:val="24"/>
        </w:rPr>
        <w:tab/>
      </w:r>
      <w:r w:rsidRPr="003B4F07">
        <w:rPr>
          <w:rFonts w:asciiTheme="minorBidi" w:hAnsiTheme="minorBidi" w:cstheme="minorBidi"/>
        </w:rPr>
        <w:tab/>
      </w:r>
    </w:p>
    <w:p w:rsidR="00846BAC" w:rsidRPr="003B4F07" w:rsidRDefault="00846BAC" w:rsidP="00846BAC">
      <w:pPr>
        <w:pStyle w:val="Heading1"/>
        <w:rPr>
          <w:rFonts w:asciiTheme="minorBidi" w:hAnsiTheme="minorBidi" w:cstheme="minorBidi"/>
        </w:rPr>
      </w:pPr>
      <w:r w:rsidRPr="003B4F07">
        <w:rPr>
          <w:rFonts w:asciiTheme="minorBidi" w:hAnsiTheme="minorBidi" w:cstheme="minorBidi"/>
        </w:rPr>
        <w:t>Introduction</w:t>
      </w:r>
      <w:bookmarkEnd w:id="1"/>
    </w:p>
    <w:p w:rsidR="004603C5" w:rsidRPr="003B4F07" w:rsidRDefault="00BB2769" w:rsidP="00EB52FC">
      <w:pPr>
        <w:pStyle w:val="BodyText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For NB-Io</w:t>
      </w:r>
      <w:r w:rsidR="00566FE1" w:rsidRPr="00566FE1">
        <w:rPr>
          <w:rFonts w:asciiTheme="minorBidi" w:hAnsiTheme="minorBidi" w:cstheme="minorBidi"/>
        </w:rPr>
        <w:t xml:space="preserve">T, </w:t>
      </w:r>
      <w:r w:rsidR="00D71E9B">
        <w:rPr>
          <w:rFonts w:asciiTheme="minorBidi" w:hAnsiTheme="minorBidi" w:cstheme="minorBidi"/>
        </w:rPr>
        <w:t xml:space="preserve">based on similar </w:t>
      </w:r>
      <w:r w:rsidR="00014653">
        <w:rPr>
          <w:rFonts w:asciiTheme="minorBidi" w:hAnsiTheme="minorBidi" w:cstheme="minorBidi"/>
        </w:rPr>
        <w:t xml:space="preserve">requirements and </w:t>
      </w:r>
      <w:r w:rsidR="00014653" w:rsidRPr="00014653">
        <w:rPr>
          <w:rFonts w:asciiTheme="minorBidi" w:hAnsiTheme="minorBidi" w:cstheme="minorBidi"/>
        </w:rPr>
        <w:t>in order</w:t>
      </w:r>
      <w:r w:rsidR="00AD4891">
        <w:rPr>
          <w:rFonts w:asciiTheme="minorBidi" w:hAnsiTheme="minorBidi" w:cstheme="minorBidi"/>
        </w:rPr>
        <w:t xml:space="preserve"> to</w:t>
      </w:r>
      <w:r w:rsidR="00014653" w:rsidRPr="00014653">
        <w:rPr>
          <w:rFonts w:asciiTheme="minorBidi" w:hAnsiTheme="minorBidi" w:cstheme="minorBidi"/>
        </w:rPr>
        <w:t xml:space="preserve"> reduce the standardization effort</w:t>
      </w:r>
      <w:r w:rsidR="00014653">
        <w:rPr>
          <w:rFonts w:asciiTheme="minorBidi" w:hAnsiTheme="minorBidi" w:cstheme="minorBidi"/>
        </w:rPr>
        <w:t xml:space="preserve">, </w:t>
      </w:r>
      <w:r w:rsidR="00566FE1" w:rsidRPr="00566FE1">
        <w:rPr>
          <w:rFonts w:asciiTheme="minorBidi" w:hAnsiTheme="minorBidi" w:cstheme="minorBidi"/>
        </w:rPr>
        <w:t xml:space="preserve">we suggest to </w:t>
      </w:r>
      <w:r w:rsidR="00625046">
        <w:rPr>
          <w:rFonts w:asciiTheme="minorBidi" w:hAnsiTheme="minorBidi" w:cstheme="minorBidi"/>
        </w:rPr>
        <w:t>use the</w:t>
      </w:r>
      <w:r w:rsidR="00566FE1" w:rsidRPr="00566FE1">
        <w:rPr>
          <w:rFonts w:asciiTheme="minorBidi" w:hAnsiTheme="minorBidi" w:cstheme="minorBidi"/>
        </w:rPr>
        <w:t xml:space="preserve"> </w:t>
      </w:r>
      <w:r w:rsidR="00014653">
        <w:rPr>
          <w:rFonts w:asciiTheme="minorBidi" w:hAnsiTheme="minorBidi" w:cstheme="minorBidi"/>
        </w:rPr>
        <w:t>search space</w:t>
      </w:r>
      <w:r w:rsidR="00566FE1" w:rsidRPr="00566FE1">
        <w:rPr>
          <w:rFonts w:asciiTheme="minorBidi" w:hAnsiTheme="minorBidi" w:cstheme="minorBidi"/>
        </w:rPr>
        <w:t xml:space="preserve"> </w:t>
      </w:r>
      <w:r w:rsidR="00014653">
        <w:rPr>
          <w:rFonts w:asciiTheme="minorBidi" w:hAnsiTheme="minorBidi" w:cstheme="minorBidi"/>
        </w:rPr>
        <w:t>design principle</w:t>
      </w:r>
      <w:r w:rsidR="000D563F">
        <w:rPr>
          <w:rFonts w:asciiTheme="minorBidi" w:hAnsiTheme="minorBidi" w:cstheme="minorBidi"/>
        </w:rPr>
        <w:t>s</w:t>
      </w:r>
      <w:r w:rsidR="00566FE1" w:rsidRPr="00566FE1">
        <w:rPr>
          <w:rFonts w:asciiTheme="minorBidi" w:hAnsiTheme="minorBidi" w:cstheme="minorBidi"/>
        </w:rPr>
        <w:t xml:space="preserve"> for </w:t>
      </w:r>
      <w:r w:rsidR="006511AB">
        <w:rPr>
          <w:rFonts w:asciiTheme="minorBidi" w:hAnsiTheme="minorBidi" w:cstheme="minorBidi"/>
        </w:rPr>
        <w:t xml:space="preserve">LTE </w:t>
      </w:r>
      <w:r w:rsidR="00566FE1" w:rsidRPr="00566FE1">
        <w:rPr>
          <w:rFonts w:asciiTheme="minorBidi" w:hAnsiTheme="minorBidi" w:cstheme="minorBidi"/>
        </w:rPr>
        <w:t xml:space="preserve">Rel-13 </w:t>
      </w:r>
      <w:r w:rsidR="005C038D">
        <w:rPr>
          <w:rFonts w:asciiTheme="minorBidi" w:hAnsiTheme="minorBidi" w:cstheme="minorBidi"/>
        </w:rPr>
        <w:t>e</w:t>
      </w:r>
      <w:r w:rsidR="00566FE1" w:rsidRPr="00566FE1">
        <w:rPr>
          <w:rFonts w:asciiTheme="minorBidi" w:hAnsiTheme="minorBidi" w:cstheme="minorBidi"/>
        </w:rPr>
        <w:t>MTC</w:t>
      </w:r>
      <w:r w:rsidR="00625046">
        <w:rPr>
          <w:rFonts w:asciiTheme="minorBidi" w:hAnsiTheme="minorBidi" w:cstheme="minorBidi"/>
        </w:rPr>
        <w:t xml:space="preserve"> as a starting point and make suitable modifications to incorporate the characteristics of the NB-IoT carrier, e.g. the channel bandwidth of 180 kHz</w:t>
      </w:r>
      <w:r w:rsidR="00014653">
        <w:rPr>
          <w:rFonts w:asciiTheme="minorBidi" w:hAnsiTheme="minorBidi" w:cstheme="minorBidi"/>
        </w:rPr>
        <w:t xml:space="preserve">. </w:t>
      </w:r>
      <w:r w:rsidR="00566FE1">
        <w:rPr>
          <w:rFonts w:asciiTheme="minorBidi" w:hAnsiTheme="minorBidi" w:cstheme="minorBidi"/>
        </w:rPr>
        <w:t>In this paper we provide our view on search space design</w:t>
      </w:r>
      <w:r w:rsidR="00EB52FC">
        <w:rPr>
          <w:rFonts w:asciiTheme="minorBidi" w:hAnsiTheme="minorBidi" w:cstheme="minorBidi"/>
        </w:rPr>
        <w:t xml:space="preserve"> considerations</w:t>
      </w:r>
      <w:r w:rsidR="00566FE1">
        <w:rPr>
          <w:rFonts w:asciiTheme="minorBidi" w:hAnsiTheme="minorBidi" w:cstheme="minorBidi"/>
        </w:rPr>
        <w:t xml:space="preserve"> </w:t>
      </w:r>
      <w:r w:rsidR="00E371D5">
        <w:rPr>
          <w:rFonts w:asciiTheme="minorBidi" w:hAnsiTheme="minorBidi" w:cstheme="minorBidi"/>
        </w:rPr>
        <w:t>for NB-IoT</w:t>
      </w:r>
      <w:r w:rsidR="00566FE1">
        <w:rPr>
          <w:rFonts w:asciiTheme="minorBidi" w:hAnsiTheme="minorBidi" w:cstheme="minorBidi"/>
        </w:rPr>
        <w:t>.</w:t>
      </w:r>
    </w:p>
    <w:p w:rsidR="004603C5" w:rsidRPr="003B4F07" w:rsidRDefault="00784A6A" w:rsidP="004603C5">
      <w:pPr>
        <w:pStyle w:val="Heading1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Common s</w:t>
      </w:r>
      <w:r w:rsidR="004603C5">
        <w:rPr>
          <w:rFonts w:asciiTheme="minorBidi" w:hAnsiTheme="minorBidi" w:cstheme="minorBidi"/>
        </w:rPr>
        <w:t>earch space</w:t>
      </w:r>
      <w:r w:rsidR="004603C5" w:rsidRPr="003B4F07">
        <w:rPr>
          <w:rFonts w:asciiTheme="minorBidi" w:hAnsiTheme="minorBidi" w:cstheme="minorBidi"/>
        </w:rPr>
        <w:t xml:space="preserve"> </w:t>
      </w:r>
    </w:p>
    <w:p w:rsidR="00014653" w:rsidRDefault="00014653" w:rsidP="00A22058">
      <w:pPr>
        <w:pStyle w:val="BodyText"/>
        <w:rPr>
          <w:rFonts w:asciiTheme="minorBidi" w:hAnsiTheme="minorBidi" w:cstheme="minorBidi"/>
        </w:rPr>
      </w:pPr>
      <w:r w:rsidRPr="00014653">
        <w:rPr>
          <w:rFonts w:asciiTheme="minorBidi" w:hAnsiTheme="minorBidi" w:cstheme="minorBidi"/>
        </w:rPr>
        <w:t xml:space="preserve">In this </w:t>
      </w:r>
      <w:r>
        <w:rPr>
          <w:rFonts w:asciiTheme="minorBidi" w:hAnsiTheme="minorBidi" w:cstheme="minorBidi"/>
        </w:rPr>
        <w:t>section</w:t>
      </w:r>
      <w:r w:rsidRPr="00014653">
        <w:rPr>
          <w:rFonts w:asciiTheme="minorBidi" w:hAnsiTheme="minorBidi" w:cstheme="minorBidi"/>
        </w:rPr>
        <w:t xml:space="preserve"> we discuss the </w:t>
      </w:r>
      <w:r w:rsidR="008A1546">
        <w:rPr>
          <w:rFonts w:asciiTheme="minorBidi" w:hAnsiTheme="minorBidi" w:cstheme="minorBidi"/>
        </w:rPr>
        <w:t>necessity</w:t>
      </w:r>
      <w:r w:rsidRPr="00014653">
        <w:rPr>
          <w:rFonts w:asciiTheme="minorBidi" w:hAnsiTheme="minorBidi" w:cstheme="minorBidi"/>
        </w:rPr>
        <w:t xml:space="preserve"> of using </w:t>
      </w:r>
      <w:r w:rsidR="00EA006B">
        <w:rPr>
          <w:rFonts w:asciiTheme="minorBidi" w:hAnsiTheme="minorBidi" w:cstheme="minorBidi"/>
        </w:rPr>
        <w:t xml:space="preserve">one or more </w:t>
      </w:r>
      <w:r>
        <w:rPr>
          <w:rFonts w:asciiTheme="minorBidi" w:hAnsiTheme="minorBidi" w:cstheme="minorBidi"/>
        </w:rPr>
        <w:t>common search space</w:t>
      </w:r>
      <w:r w:rsidR="00EA006B">
        <w:rPr>
          <w:rFonts w:asciiTheme="minorBidi" w:hAnsiTheme="minorBidi" w:cstheme="minorBidi"/>
        </w:rPr>
        <w:t>s</w:t>
      </w:r>
      <w:r w:rsidRPr="00014653">
        <w:rPr>
          <w:rFonts w:asciiTheme="minorBidi" w:hAnsiTheme="minorBidi" w:cstheme="minorBidi"/>
        </w:rPr>
        <w:t xml:space="preserve"> for transmission of </w:t>
      </w:r>
      <w:r w:rsidR="00492B8D">
        <w:rPr>
          <w:rFonts w:asciiTheme="minorBidi" w:hAnsiTheme="minorBidi" w:cstheme="minorBidi"/>
        </w:rPr>
        <w:t xml:space="preserve">broadcast </w:t>
      </w:r>
      <w:r w:rsidRPr="00014653">
        <w:rPr>
          <w:rFonts w:asciiTheme="minorBidi" w:hAnsiTheme="minorBidi" w:cstheme="minorBidi"/>
        </w:rPr>
        <w:t>control mess</w:t>
      </w:r>
      <w:r>
        <w:rPr>
          <w:rFonts w:asciiTheme="minorBidi" w:hAnsiTheme="minorBidi" w:cstheme="minorBidi"/>
        </w:rPr>
        <w:t xml:space="preserve">ages. Specifically, </w:t>
      </w:r>
      <w:r w:rsidRPr="00014653">
        <w:rPr>
          <w:rFonts w:asciiTheme="minorBidi" w:hAnsiTheme="minorBidi" w:cstheme="minorBidi"/>
        </w:rPr>
        <w:t>system information blocks (SIB), random access responses (RAR) and paging requests and the special requirements that these higher layer control messages may pose on the physical layer solution.</w:t>
      </w:r>
    </w:p>
    <w:p w:rsidR="00CC46A3" w:rsidRDefault="00A96666" w:rsidP="004350C3">
      <w:pPr>
        <w:pStyle w:val="BodyText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Following LTE R</w:t>
      </w:r>
      <w:r w:rsidR="001B1D60">
        <w:rPr>
          <w:rFonts w:asciiTheme="minorBidi" w:hAnsiTheme="minorBidi" w:cstheme="minorBidi"/>
        </w:rPr>
        <w:t xml:space="preserve">el-13 </w:t>
      </w:r>
      <w:r w:rsidR="00B30C66">
        <w:rPr>
          <w:rFonts w:asciiTheme="minorBidi" w:hAnsiTheme="minorBidi" w:cstheme="minorBidi"/>
        </w:rPr>
        <w:t xml:space="preserve">eMTC </w:t>
      </w:r>
      <w:r w:rsidR="001B1D60">
        <w:rPr>
          <w:rFonts w:asciiTheme="minorBidi" w:hAnsiTheme="minorBidi" w:cstheme="minorBidi"/>
        </w:rPr>
        <w:t>design</w:t>
      </w:r>
      <w:r w:rsidR="00CC46A3">
        <w:rPr>
          <w:rFonts w:asciiTheme="minorBidi" w:hAnsiTheme="minorBidi" w:cstheme="minorBidi"/>
        </w:rPr>
        <w:t xml:space="preserve">, SI acquisition starts with MIB which provides scheduling information, </w:t>
      </w:r>
      <w:r w:rsidR="00CC46A3" w:rsidRPr="00CC46A3">
        <w:rPr>
          <w:rFonts w:asciiTheme="minorBidi" w:hAnsiTheme="minorBidi" w:cstheme="minorBidi"/>
        </w:rPr>
        <w:t>i.e. transport block size (TBS) and perhaps t</w:t>
      </w:r>
      <w:r w:rsidR="00CC46A3">
        <w:rPr>
          <w:rFonts w:asciiTheme="minorBidi" w:hAnsiTheme="minorBidi" w:cstheme="minorBidi"/>
        </w:rPr>
        <w:t>ime/frequency resource, and MCS, for SIB</w:t>
      </w:r>
      <w:r w:rsidR="00B83CE7">
        <w:rPr>
          <w:rFonts w:asciiTheme="minorBidi" w:hAnsiTheme="minorBidi" w:cstheme="minorBidi"/>
        </w:rPr>
        <w:t>1</w:t>
      </w:r>
      <w:r w:rsidR="00CC46A3">
        <w:rPr>
          <w:rFonts w:asciiTheme="minorBidi" w:hAnsiTheme="minorBidi" w:cstheme="minorBidi"/>
        </w:rPr>
        <w:t>.</w:t>
      </w:r>
      <w:r w:rsidR="001B1D60">
        <w:rPr>
          <w:rFonts w:asciiTheme="minorBidi" w:hAnsiTheme="minorBidi" w:cstheme="minorBidi"/>
        </w:rPr>
        <w:t xml:space="preserve"> Therefore, for UE to acquire SIB information</w:t>
      </w:r>
      <w:r w:rsidR="008A437D">
        <w:rPr>
          <w:rFonts w:asciiTheme="minorBidi" w:hAnsiTheme="minorBidi" w:cstheme="minorBidi"/>
        </w:rPr>
        <w:t>,</w:t>
      </w:r>
      <w:r w:rsidR="001B1D60">
        <w:rPr>
          <w:rFonts w:asciiTheme="minorBidi" w:hAnsiTheme="minorBidi" w:cstheme="minorBidi"/>
        </w:rPr>
        <w:t xml:space="preserve"> it needs to monitor (semi-)predefined </w:t>
      </w:r>
      <w:r w:rsidR="0076692E">
        <w:rPr>
          <w:rFonts w:asciiTheme="minorBidi" w:hAnsiTheme="minorBidi" w:cstheme="minorBidi"/>
        </w:rPr>
        <w:t xml:space="preserve">MIB </w:t>
      </w:r>
      <w:r w:rsidR="004350C3">
        <w:rPr>
          <w:rFonts w:asciiTheme="minorBidi" w:hAnsiTheme="minorBidi" w:cstheme="minorBidi"/>
        </w:rPr>
        <w:t>time/frequency resources</w:t>
      </w:r>
      <w:r w:rsidR="001B1D60">
        <w:rPr>
          <w:rFonts w:asciiTheme="minorBidi" w:hAnsiTheme="minorBidi" w:cstheme="minorBidi"/>
        </w:rPr>
        <w:t>.</w:t>
      </w:r>
    </w:p>
    <w:p w:rsidR="00E90E03" w:rsidRPr="00BA65E1" w:rsidRDefault="00E90E03" w:rsidP="00E90E03">
      <w:pPr>
        <w:pStyle w:val="BodyText"/>
        <w:rPr>
          <w:rFonts w:asciiTheme="minorBidi" w:hAnsiTheme="minorBidi" w:cstheme="minorBidi"/>
          <w:b/>
          <w:bCs/>
        </w:rPr>
      </w:pPr>
      <w:r w:rsidRPr="00BA65E1">
        <w:rPr>
          <w:rFonts w:asciiTheme="minorBidi" w:hAnsiTheme="minorBidi" w:cstheme="minorBidi"/>
          <w:b/>
          <w:bCs/>
        </w:rPr>
        <w:t>Proposal</w:t>
      </w:r>
      <w:r w:rsidR="00FE6FD3">
        <w:rPr>
          <w:rFonts w:asciiTheme="minorBidi" w:hAnsiTheme="minorBidi" w:cstheme="minorBidi"/>
          <w:b/>
          <w:bCs/>
        </w:rPr>
        <w:t xml:space="preserve"> 1</w:t>
      </w:r>
      <w:r w:rsidRPr="00BA65E1">
        <w:rPr>
          <w:rFonts w:asciiTheme="minorBidi" w:hAnsiTheme="minorBidi" w:cstheme="minorBidi"/>
          <w:b/>
          <w:bCs/>
        </w:rPr>
        <w:t>: SIB1 scheduling information such as TBS is provided in MIB which itself has a fixed scheduling.</w:t>
      </w:r>
    </w:p>
    <w:p w:rsidR="00680ADD" w:rsidRDefault="009963A9" w:rsidP="00204DF4">
      <w:pPr>
        <w:pStyle w:val="BodyText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Although scheduling of</w:t>
      </w:r>
      <w:r w:rsidR="00492B8D">
        <w:rPr>
          <w:rFonts w:asciiTheme="minorBidi" w:hAnsiTheme="minorBidi" w:cstheme="minorBidi"/>
        </w:rPr>
        <w:t xml:space="preserve"> </w:t>
      </w:r>
      <w:r w:rsidR="00546B1F">
        <w:rPr>
          <w:rFonts w:asciiTheme="minorBidi" w:hAnsiTheme="minorBidi" w:cstheme="minorBidi"/>
        </w:rPr>
        <w:t>the paging and RAR messages</w:t>
      </w:r>
      <w:r w:rsidR="00492B8D">
        <w:rPr>
          <w:rFonts w:asciiTheme="minorBidi" w:hAnsiTheme="minorBidi" w:cstheme="minorBidi"/>
        </w:rPr>
        <w:t xml:space="preserve"> in predefined location</w:t>
      </w:r>
      <w:r w:rsidR="00204DF4">
        <w:rPr>
          <w:rFonts w:asciiTheme="minorBidi" w:hAnsiTheme="minorBidi" w:cstheme="minorBidi"/>
        </w:rPr>
        <w:t>s</w:t>
      </w:r>
      <w:r w:rsidR="00546B1F">
        <w:rPr>
          <w:rFonts w:asciiTheme="minorBidi" w:hAnsiTheme="minorBidi" w:cstheme="minorBidi"/>
        </w:rPr>
        <w:t xml:space="preserve"> </w:t>
      </w:r>
      <w:r>
        <w:rPr>
          <w:rFonts w:asciiTheme="minorBidi" w:hAnsiTheme="minorBidi" w:cstheme="minorBidi"/>
        </w:rPr>
        <w:t xml:space="preserve">may </w:t>
      </w:r>
      <w:r w:rsidR="00BC312E">
        <w:rPr>
          <w:rFonts w:asciiTheme="minorBidi" w:hAnsiTheme="minorBidi" w:cstheme="minorBidi"/>
        </w:rPr>
        <w:t>be a straightforward solution</w:t>
      </w:r>
      <w:r>
        <w:rPr>
          <w:rFonts w:asciiTheme="minorBidi" w:hAnsiTheme="minorBidi" w:cstheme="minorBidi"/>
        </w:rPr>
        <w:t xml:space="preserve">, it </w:t>
      </w:r>
      <w:r w:rsidR="00B60FE5">
        <w:rPr>
          <w:rFonts w:asciiTheme="minorBidi" w:hAnsiTheme="minorBidi" w:cstheme="minorBidi"/>
        </w:rPr>
        <w:t xml:space="preserve">will consume </w:t>
      </w:r>
      <w:r w:rsidR="00546B1F">
        <w:rPr>
          <w:rFonts w:asciiTheme="minorBidi" w:hAnsiTheme="minorBidi" w:cstheme="minorBidi"/>
        </w:rPr>
        <w:t xml:space="preserve">time/frequency </w:t>
      </w:r>
      <w:r w:rsidR="00492B8D">
        <w:rPr>
          <w:rFonts w:asciiTheme="minorBidi" w:hAnsiTheme="minorBidi" w:cstheme="minorBidi"/>
        </w:rPr>
        <w:t xml:space="preserve">resources and </w:t>
      </w:r>
      <w:r w:rsidR="007A7B4F">
        <w:rPr>
          <w:rFonts w:asciiTheme="minorBidi" w:hAnsiTheme="minorBidi" w:cstheme="minorBidi"/>
        </w:rPr>
        <w:t>reduce</w:t>
      </w:r>
      <w:r w:rsidR="00492B8D">
        <w:rPr>
          <w:rFonts w:asciiTheme="minorBidi" w:hAnsiTheme="minorBidi" w:cstheme="minorBidi"/>
        </w:rPr>
        <w:t xml:space="preserve"> the scheduling flexibility. </w:t>
      </w:r>
      <w:r w:rsidR="00546B1F">
        <w:rPr>
          <w:rFonts w:asciiTheme="minorBidi" w:hAnsiTheme="minorBidi" w:cstheme="minorBidi"/>
        </w:rPr>
        <w:t>Further</w:t>
      </w:r>
      <w:r w:rsidR="001F4FE3">
        <w:rPr>
          <w:rFonts w:asciiTheme="minorBidi" w:hAnsiTheme="minorBidi" w:cstheme="minorBidi"/>
        </w:rPr>
        <w:t>more</w:t>
      </w:r>
      <w:r w:rsidR="00546B1F">
        <w:rPr>
          <w:rFonts w:asciiTheme="minorBidi" w:hAnsiTheme="minorBidi" w:cstheme="minorBidi"/>
        </w:rPr>
        <w:t>,</w:t>
      </w:r>
      <w:r w:rsidR="006B432C">
        <w:rPr>
          <w:rFonts w:asciiTheme="minorBidi" w:hAnsiTheme="minorBidi" w:cstheme="minorBidi"/>
        </w:rPr>
        <w:t xml:space="preserve"> traffic pattern</w:t>
      </w:r>
      <w:r w:rsidR="00364F7D">
        <w:rPr>
          <w:rFonts w:asciiTheme="minorBidi" w:hAnsiTheme="minorBidi" w:cstheme="minorBidi"/>
        </w:rPr>
        <w:t>s</w:t>
      </w:r>
      <w:r w:rsidR="006B432C">
        <w:rPr>
          <w:rFonts w:asciiTheme="minorBidi" w:hAnsiTheme="minorBidi" w:cstheme="minorBidi"/>
        </w:rPr>
        <w:t xml:space="preserve"> of </w:t>
      </w:r>
      <w:r w:rsidR="00492B8D">
        <w:rPr>
          <w:rFonts w:asciiTheme="minorBidi" w:hAnsiTheme="minorBidi" w:cstheme="minorBidi"/>
        </w:rPr>
        <w:t xml:space="preserve">paging and RAR messages </w:t>
      </w:r>
      <w:r w:rsidR="006A10F7">
        <w:rPr>
          <w:rFonts w:asciiTheme="minorBidi" w:hAnsiTheme="minorBidi" w:cstheme="minorBidi"/>
        </w:rPr>
        <w:t>are less predictable compared to</w:t>
      </w:r>
      <w:r w:rsidR="00492B8D">
        <w:rPr>
          <w:rFonts w:asciiTheme="minorBidi" w:hAnsiTheme="minorBidi" w:cstheme="minorBidi"/>
        </w:rPr>
        <w:t xml:space="preserve"> SIB i</w:t>
      </w:r>
      <w:r w:rsidR="00623823">
        <w:rPr>
          <w:rFonts w:asciiTheme="minorBidi" w:hAnsiTheme="minorBidi" w:cstheme="minorBidi"/>
        </w:rPr>
        <w:t>nformation.</w:t>
      </w:r>
      <w:r w:rsidR="00492B8D">
        <w:rPr>
          <w:rFonts w:asciiTheme="minorBidi" w:hAnsiTheme="minorBidi" w:cstheme="minorBidi"/>
        </w:rPr>
        <w:t xml:space="preserve"> </w:t>
      </w:r>
      <w:r w:rsidR="00546B1F">
        <w:rPr>
          <w:rFonts w:asciiTheme="minorBidi" w:hAnsiTheme="minorBidi" w:cstheme="minorBidi"/>
        </w:rPr>
        <w:t>Taking these considerations into account</w:t>
      </w:r>
      <w:r w:rsidR="00A921DE">
        <w:rPr>
          <w:rFonts w:asciiTheme="minorBidi" w:hAnsiTheme="minorBidi" w:cstheme="minorBidi"/>
        </w:rPr>
        <w:t xml:space="preserve">, </w:t>
      </w:r>
      <w:r w:rsidR="0054725C">
        <w:rPr>
          <w:rFonts w:asciiTheme="minorBidi" w:hAnsiTheme="minorBidi" w:cstheme="minorBidi"/>
        </w:rPr>
        <w:t>it is suggested to have a common search space for RAR/paging messages.</w:t>
      </w:r>
    </w:p>
    <w:p w:rsidR="00F4306D" w:rsidRPr="007F0BFC" w:rsidRDefault="00680ADD" w:rsidP="00F4306D">
      <w:pPr>
        <w:pStyle w:val="BodyText"/>
        <w:rPr>
          <w:rFonts w:asciiTheme="minorBidi" w:hAnsiTheme="minorBidi" w:cstheme="minorBidi"/>
          <w:b/>
          <w:bCs/>
        </w:rPr>
      </w:pPr>
      <w:r w:rsidRPr="007F0BFC">
        <w:rPr>
          <w:rFonts w:asciiTheme="minorBidi" w:hAnsiTheme="minorBidi" w:cstheme="minorBidi"/>
          <w:b/>
          <w:bCs/>
        </w:rPr>
        <w:t>Proposal</w:t>
      </w:r>
      <w:r w:rsidR="00FE6FD3">
        <w:rPr>
          <w:rFonts w:asciiTheme="minorBidi" w:hAnsiTheme="minorBidi" w:cstheme="minorBidi"/>
          <w:b/>
          <w:bCs/>
        </w:rPr>
        <w:t xml:space="preserve"> 2</w:t>
      </w:r>
      <w:r w:rsidRPr="007F0BFC">
        <w:rPr>
          <w:rFonts w:asciiTheme="minorBidi" w:hAnsiTheme="minorBidi" w:cstheme="minorBidi"/>
          <w:b/>
          <w:bCs/>
        </w:rPr>
        <w:t xml:space="preserve">: Common search space is </w:t>
      </w:r>
      <w:r w:rsidR="00F146CE" w:rsidRPr="007F0BFC">
        <w:rPr>
          <w:rFonts w:asciiTheme="minorBidi" w:hAnsiTheme="minorBidi" w:cstheme="minorBidi"/>
          <w:b/>
          <w:bCs/>
        </w:rPr>
        <w:t>defined</w:t>
      </w:r>
      <w:r w:rsidRPr="007F0BFC">
        <w:rPr>
          <w:rFonts w:asciiTheme="minorBidi" w:hAnsiTheme="minorBidi" w:cstheme="minorBidi"/>
          <w:b/>
          <w:bCs/>
        </w:rPr>
        <w:t xml:space="preserve"> at least for scheduling </w:t>
      </w:r>
      <w:r w:rsidR="00251552" w:rsidRPr="007F0BFC">
        <w:rPr>
          <w:rFonts w:asciiTheme="minorBidi" w:hAnsiTheme="minorBidi" w:cstheme="minorBidi"/>
          <w:b/>
          <w:bCs/>
        </w:rPr>
        <w:t xml:space="preserve">of </w:t>
      </w:r>
      <w:r w:rsidRPr="007F0BFC">
        <w:rPr>
          <w:rFonts w:asciiTheme="minorBidi" w:hAnsiTheme="minorBidi" w:cstheme="minorBidi"/>
          <w:b/>
          <w:bCs/>
        </w:rPr>
        <w:t>paging and RAR.</w:t>
      </w:r>
      <w:r w:rsidR="00492B8D" w:rsidRPr="007F0BFC">
        <w:rPr>
          <w:rFonts w:asciiTheme="minorBidi" w:hAnsiTheme="minorBidi" w:cstheme="minorBidi"/>
          <w:b/>
          <w:bCs/>
        </w:rPr>
        <w:t xml:space="preserve"> </w:t>
      </w:r>
    </w:p>
    <w:p w:rsidR="00A12B64" w:rsidRDefault="00BA65E1" w:rsidP="001C6E11">
      <w:pPr>
        <w:pStyle w:val="BodyText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The payload of </w:t>
      </w:r>
      <w:r w:rsidR="00C014D9">
        <w:rPr>
          <w:rFonts w:asciiTheme="minorBidi" w:hAnsiTheme="minorBidi" w:cstheme="minorBidi"/>
        </w:rPr>
        <w:t xml:space="preserve">a </w:t>
      </w:r>
      <w:r>
        <w:rPr>
          <w:rFonts w:asciiTheme="minorBidi" w:hAnsiTheme="minorBidi" w:cstheme="minorBidi"/>
        </w:rPr>
        <w:t>pa</w:t>
      </w:r>
      <w:r w:rsidR="00C014D9">
        <w:rPr>
          <w:rFonts w:asciiTheme="minorBidi" w:hAnsiTheme="minorBidi" w:cstheme="minorBidi"/>
        </w:rPr>
        <w:t>ging record can vary in size.</w:t>
      </w:r>
      <w:r w:rsidR="00F4306D">
        <w:rPr>
          <w:rFonts w:asciiTheme="minorBidi" w:hAnsiTheme="minorBidi" w:cstheme="minorBidi"/>
        </w:rPr>
        <w:t xml:space="preserve"> </w:t>
      </w:r>
      <w:r w:rsidR="00C014D9">
        <w:rPr>
          <w:rFonts w:asciiTheme="minorBidi" w:hAnsiTheme="minorBidi" w:cstheme="minorBidi"/>
        </w:rPr>
        <w:t>I</w:t>
      </w:r>
      <w:r w:rsidR="00F4306D">
        <w:rPr>
          <w:rFonts w:asciiTheme="minorBidi" w:hAnsiTheme="minorBidi" w:cstheme="minorBidi"/>
        </w:rPr>
        <w:t xml:space="preserve">n </w:t>
      </w:r>
      <w:r w:rsidR="00C014D9">
        <w:rPr>
          <w:rFonts w:asciiTheme="minorBidi" w:hAnsiTheme="minorBidi" w:cstheme="minorBidi"/>
        </w:rPr>
        <w:t>LTE and eMTC</w:t>
      </w:r>
      <w:r w:rsidR="00F4306D">
        <w:rPr>
          <w:rFonts w:asciiTheme="minorBidi" w:hAnsiTheme="minorBidi" w:cstheme="minorBidi"/>
        </w:rPr>
        <w:t xml:space="preserve"> it</w:t>
      </w:r>
      <w:r w:rsidR="00A12B64">
        <w:rPr>
          <w:rFonts w:asciiTheme="minorBidi" w:hAnsiTheme="minorBidi" w:cstheme="minorBidi"/>
        </w:rPr>
        <w:t xml:space="preserve"> varies between </w:t>
      </w:r>
      <w:r w:rsidR="00A12B64" w:rsidRPr="00AD0DA6">
        <w:rPr>
          <w:rFonts w:asciiTheme="minorBidi" w:hAnsiTheme="minorBidi" w:cstheme="minorBidi"/>
        </w:rPr>
        <w:t>25 to 61 bits</w:t>
      </w:r>
      <w:r w:rsidR="00C014D9">
        <w:rPr>
          <w:rFonts w:asciiTheme="minorBidi" w:hAnsiTheme="minorBidi" w:cstheme="minorBidi"/>
        </w:rPr>
        <w:t>.</w:t>
      </w:r>
      <w:r w:rsidR="0096040A">
        <w:rPr>
          <w:rFonts w:asciiTheme="minorBidi" w:hAnsiTheme="minorBidi" w:cstheme="minorBidi"/>
        </w:rPr>
        <w:t xml:space="preserve"> If multiplexing of multiple paging records within a single NB-PDSCH transport block is supported, an even larger range of allowed transport block sizes will be needed for NB-PDSCH for paging.</w:t>
      </w:r>
      <w:r w:rsidR="00C014D9">
        <w:rPr>
          <w:rFonts w:asciiTheme="minorBidi" w:hAnsiTheme="minorBidi" w:cstheme="minorBidi"/>
        </w:rPr>
        <w:t xml:space="preserve"> </w:t>
      </w:r>
      <w:r w:rsidR="00D32F67">
        <w:rPr>
          <w:rFonts w:asciiTheme="minorBidi" w:hAnsiTheme="minorBidi" w:cstheme="minorBidi"/>
        </w:rPr>
        <w:t xml:space="preserve">A purely NB-PDSCH-based search space (not relying on NB-PDCCH but instead relying on blind decoding of NB-PDSCH) </w:t>
      </w:r>
      <w:r w:rsidR="00FB71CE">
        <w:rPr>
          <w:rFonts w:asciiTheme="minorBidi" w:hAnsiTheme="minorBidi" w:cstheme="minorBidi"/>
        </w:rPr>
        <w:t xml:space="preserve">results in </w:t>
      </w:r>
      <w:r w:rsidR="00A12B64">
        <w:rPr>
          <w:rFonts w:asciiTheme="minorBidi" w:hAnsiTheme="minorBidi" w:cstheme="minorBidi"/>
        </w:rPr>
        <w:t xml:space="preserve">MCS/TBS blind </w:t>
      </w:r>
      <w:r>
        <w:rPr>
          <w:rFonts w:asciiTheme="minorBidi" w:hAnsiTheme="minorBidi" w:cstheme="minorBidi"/>
        </w:rPr>
        <w:t>decoding</w:t>
      </w:r>
      <w:r w:rsidR="00D32F67">
        <w:rPr>
          <w:rFonts w:asciiTheme="minorBidi" w:hAnsiTheme="minorBidi" w:cstheme="minorBidi"/>
        </w:rPr>
        <w:t xml:space="preserve"> by the</w:t>
      </w:r>
      <w:r w:rsidR="00FB71CE">
        <w:rPr>
          <w:rFonts w:asciiTheme="minorBidi" w:hAnsiTheme="minorBidi" w:cstheme="minorBidi"/>
        </w:rPr>
        <w:t xml:space="preserve"> UE</w:t>
      </w:r>
      <w:r w:rsidR="00D32F67">
        <w:rPr>
          <w:rFonts w:asciiTheme="minorBidi" w:hAnsiTheme="minorBidi" w:cstheme="minorBidi"/>
        </w:rPr>
        <w:t>, something</w:t>
      </w:r>
      <w:r w:rsidR="00F4306D">
        <w:rPr>
          <w:rFonts w:asciiTheme="minorBidi" w:hAnsiTheme="minorBidi" w:cstheme="minorBidi"/>
        </w:rPr>
        <w:t xml:space="preserve"> which is not desired from UE complexity and </w:t>
      </w:r>
      <w:r w:rsidR="00FB71CE">
        <w:rPr>
          <w:rFonts w:asciiTheme="minorBidi" w:hAnsiTheme="minorBidi" w:cstheme="minorBidi"/>
        </w:rPr>
        <w:t>processing delay</w:t>
      </w:r>
      <w:r w:rsidR="00F4306D">
        <w:rPr>
          <w:rFonts w:asciiTheme="minorBidi" w:hAnsiTheme="minorBidi" w:cstheme="minorBidi"/>
        </w:rPr>
        <w:t xml:space="preserve"> point</w:t>
      </w:r>
      <w:r w:rsidR="00D32F67">
        <w:rPr>
          <w:rFonts w:asciiTheme="minorBidi" w:hAnsiTheme="minorBidi" w:cstheme="minorBidi"/>
        </w:rPr>
        <w:t>s</w:t>
      </w:r>
      <w:r w:rsidR="00F4306D">
        <w:rPr>
          <w:rFonts w:asciiTheme="minorBidi" w:hAnsiTheme="minorBidi" w:cstheme="minorBidi"/>
        </w:rPr>
        <w:t xml:space="preserve"> of view</w:t>
      </w:r>
      <w:r w:rsidR="00A12B64">
        <w:rPr>
          <w:rFonts w:asciiTheme="minorBidi" w:hAnsiTheme="minorBidi" w:cstheme="minorBidi"/>
        </w:rPr>
        <w:t>.</w:t>
      </w:r>
      <w:r w:rsidR="001F04C5">
        <w:rPr>
          <w:rFonts w:asciiTheme="minorBidi" w:hAnsiTheme="minorBidi" w:cstheme="minorBidi"/>
        </w:rPr>
        <w:t xml:space="preserve"> </w:t>
      </w:r>
      <w:r w:rsidR="00F4306D">
        <w:rPr>
          <w:rFonts w:asciiTheme="minorBidi" w:hAnsiTheme="minorBidi" w:cstheme="minorBidi"/>
        </w:rPr>
        <w:t xml:space="preserve">Thus it is suggested </w:t>
      </w:r>
      <w:r w:rsidR="001C6E11">
        <w:rPr>
          <w:rFonts w:asciiTheme="minorBidi" w:hAnsiTheme="minorBidi" w:cstheme="minorBidi"/>
        </w:rPr>
        <w:t>that</w:t>
      </w:r>
      <w:r w:rsidR="001F04C5" w:rsidRPr="001F04C5">
        <w:rPr>
          <w:rFonts w:asciiTheme="minorBidi" w:hAnsiTheme="minorBidi" w:cstheme="minorBidi"/>
        </w:rPr>
        <w:t xml:space="preserve"> paging </w:t>
      </w:r>
      <w:r w:rsidR="001C6E11" w:rsidRPr="001F04C5">
        <w:rPr>
          <w:rFonts w:asciiTheme="minorBidi" w:hAnsiTheme="minorBidi" w:cstheme="minorBidi"/>
        </w:rPr>
        <w:t>message</w:t>
      </w:r>
      <w:r w:rsidR="007F19B9">
        <w:rPr>
          <w:rFonts w:asciiTheme="minorBidi" w:hAnsiTheme="minorBidi" w:cstheme="minorBidi"/>
        </w:rPr>
        <w:t>s</w:t>
      </w:r>
      <w:r w:rsidR="001C6E11" w:rsidRPr="001F04C5">
        <w:rPr>
          <w:rFonts w:asciiTheme="minorBidi" w:hAnsiTheme="minorBidi" w:cstheme="minorBidi"/>
        </w:rPr>
        <w:t xml:space="preserve"> </w:t>
      </w:r>
      <w:r w:rsidR="007F19B9">
        <w:rPr>
          <w:rFonts w:asciiTheme="minorBidi" w:hAnsiTheme="minorBidi" w:cstheme="minorBidi"/>
        </w:rPr>
        <w:t>are</w:t>
      </w:r>
      <w:r w:rsidR="001C6E11">
        <w:rPr>
          <w:rFonts w:asciiTheme="minorBidi" w:hAnsiTheme="minorBidi" w:cstheme="minorBidi"/>
        </w:rPr>
        <w:t xml:space="preserve"> </w:t>
      </w:r>
      <w:r w:rsidR="001F04C5" w:rsidRPr="001F04C5">
        <w:rPr>
          <w:rFonts w:asciiTheme="minorBidi" w:hAnsiTheme="minorBidi" w:cstheme="minorBidi"/>
        </w:rPr>
        <w:t xml:space="preserve">carried by NB-PDSCH </w:t>
      </w:r>
      <w:r w:rsidR="0009406E">
        <w:rPr>
          <w:rFonts w:asciiTheme="minorBidi" w:hAnsiTheme="minorBidi" w:cstheme="minorBidi"/>
        </w:rPr>
        <w:t xml:space="preserve">transmissions </w:t>
      </w:r>
      <w:r w:rsidR="007F19B9">
        <w:rPr>
          <w:rFonts w:asciiTheme="minorBidi" w:hAnsiTheme="minorBidi" w:cstheme="minorBidi"/>
        </w:rPr>
        <w:t>s</w:t>
      </w:r>
      <w:r w:rsidR="001F04C5" w:rsidRPr="001F04C5">
        <w:rPr>
          <w:rFonts w:asciiTheme="minorBidi" w:hAnsiTheme="minorBidi" w:cstheme="minorBidi"/>
        </w:rPr>
        <w:t>cheduled by NB-PDCCH</w:t>
      </w:r>
      <w:r w:rsidR="001C6E11">
        <w:rPr>
          <w:rFonts w:asciiTheme="minorBidi" w:hAnsiTheme="minorBidi" w:cstheme="minorBidi"/>
        </w:rPr>
        <w:t>.</w:t>
      </w:r>
      <w:r w:rsidR="00F4306D">
        <w:rPr>
          <w:rFonts w:asciiTheme="minorBidi" w:hAnsiTheme="minorBidi" w:cstheme="minorBidi"/>
        </w:rPr>
        <w:t xml:space="preserve"> </w:t>
      </w:r>
      <w:r w:rsidR="001C6E11">
        <w:rPr>
          <w:rFonts w:asciiTheme="minorBidi" w:hAnsiTheme="minorBidi" w:cstheme="minorBidi"/>
        </w:rPr>
        <w:t xml:space="preserve">Using this method, </w:t>
      </w:r>
      <w:r w:rsidR="00F4306D">
        <w:rPr>
          <w:rFonts w:asciiTheme="minorBidi" w:hAnsiTheme="minorBidi" w:cstheme="minorBidi"/>
        </w:rPr>
        <w:t xml:space="preserve">paging indication is carried by NB-PDCCH and </w:t>
      </w:r>
      <w:r w:rsidR="001C6E11">
        <w:rPr>
          <w:rFonts w:asciiTheme="minorBidi" w:hAnsiTheme="minorBidi" w:cstheme="minorBidi"/>
        </w:rPr>
        <w:t>if there is</w:t>
      </w:r>
      <w:r w:rsidR="00F4306D">
        <w:rPr>
          <w:rFonts w:asciiTheme="minorBidi" w:hAnsiTheme="minorBidi" w:cstheme="minorBidi"/>
        </w:rPr>
        <w:t xml:space="preserve"> </w:t>
      </w:r>
      <w:r w:rsidR="001C6E11">
        <w:rPr>
          <w:rFonts w:asciiTheme="minorBidi" w:hAnsiTheme="minorBidi" w:cstheme="minorBidi"/>
        </w:rPr>
        <w:t xml:space="preserve">a paging </w:t>
      </w:r>
      <w:r w:rsidR="00975B61">
        <w:rPr>
          <w:rFonts w:asciiTheme="minorBidi" w:hAnsiTheme="minorBidi" w:cstheme="minorBidi"/>
        </w:rPr>
        <w:t>attempt</w:t>
      </w:r>
      <w:r w:rsidR="001C6E11">
        <w:rPr>
          <w:rFonts w:asciiTheme="minorBidi" w:hAnsiTheme="minorBidi" w:cstheme="minorBidi"/>
        </w:rPr>
        <w:t xml:space="preserve"> </w:t>
      </w:r>
      <w:r w:rsidR="00F4306D">
        <w:rPr>
          <w:rFonts w:asciiTheme="minorBidi" w:hAnsiTheme="minorBidi" w:cstheme="minorBidi"/>
        </w:rPr>
        <w:t xml:space="preserve">UE will decode corresponding </w:t>
      </w:r>
      <w:r w:rsidR="00975B61">
        <w:rPr>
          <w:rFonts w:asciiTheme="minorBidi" w:hAnsiTheme="minorBidi" w:cstheme="minorBidi"/>
        </w:rPr>
        <w:t>NB-</w:t>
      </w:r>
      <w:r w:rsidR="00F4306D">
        <w:rPr>
          <w:rFonts w:asciiTheme="minorBidi" w:hAnsiTheme="minorBidi" w:cstheme="minorBidi"/>
        </w:rPr>
        <w:t xml:space="preserve">PDSCH </w:t>
      </w:r>
      <w:r w:rsidR="001C6E11">
        <w:rPr>
          <w:rFonts w:asciiTheme="minorBidi" w:hAnsiTheme="minorBidi" w:cstheme="minorBidi"/>
        </w:rPr>
        <w:t xml:space="preserve">to check if there it can find </w:t>
      </w:r>
      <w:r w:rsidR="00E27A07">
        <w:rPr>
          <w:rFonts w:asciiTheme="minorBidi" w:hAnsiTheme="minorBidi" w:cstheme="minorBidi"/>
        </w:rPr>
        <w:t>a paging record corresponding to its</w:t>
      </w:r>
      <w:r w:rsidR="00192044">
        <w:rPr>
          <w:rFonts w:asciiTheme="minorBidi" w:hAnsiTheme="minorBidi" w:cstheme="minorBidi"/>
        </w:rPr>
        <w:t xml:space="preserve"> </w:t>
      </w:r>
      <w:r w:rsidR="00821854">
        <w:rPr>
          <w:rFonts w:asciiTheme="minorBidi" w:hAnsiTheme="minorBidi" w:cstheme="minorBidi"/>
        </w:rPr>
        <w:t xml:space="preserve">UE </w:t>
      </w:r>
      <w:r w:rsidR="00192044">
        <w:rPr>
          <w:rFonts w:asciiTheme="minorBidi" w:hAnsiTheme="minorBidi" w:cstheme="minorBidi"/>
        </w:rPr>
        <w:t>identity</w:t>
      </w:r>
      <w:r w:rsidR="00D01BAA">
        <w:rPr>
          <w:rFonts w:asciiTheme="minorBidi" w:hAnsiTheme="minorBidi" w:cstheme="minorBidi"/>
        </w:rPr>
        <w:t xml:space="preserve"> there</w:t>
      </w:r>
      <w:r w:rsidR="00192044">
        <w:rPr>
          <w:rFonts w:asciiTheme="minorBidi" w:hAnsiTheme="minorBidi" w:cstheme="minorBidi"/>
        </w:rPr>
        <w:t>.</w:t>
      </w:r>
      <w:r w:rsidR="007F0BFC">
        <w:rPr>
          <w:rFonts w:asciiTheme="minorBidi" w:hAnsiTheme="minorBidi" w:cstheme="minorBidi"/>
        </w:rPr>
        <w:t xml:space="preserve"> Further details and consideration of paging physical layer procedure </w:t>
      </w:r>
      <w:r w:rsidR="000A2CD0">
        <w:rPr>
          <w:rFonts w:asciiTheme="minorBidi" w:hAnsiTheme="minorBidi" w:cstheme="minorBidi"/>
        </w:rPr>
        <w:t xml:space="preserve">can be found in </w:t>
      </w:r>
      <w:r w:rsidR="000A2CD0">
        <w:rPr>
          <w:rFonts w:asciiTheme="minorBidi" w:hAnsiTheme="minorBidi" w:cstheme="minorBidi"/>
        </w:rPr>
        <w:fldChar w:fldCharType="begin"/>
      </w:r>
      <w:r w:rsidR="000A2CD0">
        <w:rPr>
          <w:rFonts w:asciiTheme="minorBidi" w:hAnsiTheme="minorBidi" w:cstheme="minorBidi"/>
        </w:rPr>
        <w:instrText xml:space="preserve"> REF _Ref440296450 \r \h </w:instrText>
      </w:r>
      <w:r w:rsidR="000A2CD0">
        <w:rPr>
          <w:rFonts w:asciiTheme="minorBidi" w:hAnsiTheme="minorBidi" w:cstheme="minorBidi"/>
        </w:rPr>
      </w:r>
      <w:r w:rsidR="000A2CD0">
        <w:rPr>
          <w:rFonts w:asciiTheme="minorBidi" w:hAnsiTheme="minorBidi" w:cstheme="minorBidi"/>
        </w:rPr>
        <w:fldChar w:fldCharType="separate"/>
      </w:r>
      <w:r w:rsidR="00F436DB">
        <w:rPr>
          <w:rFonts w:asciiTheme="minorBidi" w:hAnsiTheme="minorBidi" w:cstheme="minorBidi"/>
        </w:rPr>
        <w:t>[1]</w:t>
      </w:r>
      <w:r w:rsidR="000A2CD0">
        <w:rPr>
          <w:rFonts w:asciiTheme="minorBidi" w:hAnsiTheme="minorBidi" w:cstheme="minorBidi"/>
        </w:rPr>
        <w:fldChar w:fldCharType="end"/>
      </w:r>
      <w:r w:rsidR="00E7162B">
        <w:rPr>
          <w:rFonts w:asciiTheme="minorBidi" w:hAnsiTheme="minorBidi" w:cstheme="minorBidi"/>
        </w:rPr>
        <w:t>.</w:t>
      </w:r>
    </w:p>
    <w:p w:rsidR="00F4306D" w:rsidRPr="00BA65E1" w:rsidRDefault="00F4306D" w:rsidP="00F4306D">
      <w:pPr>
        <w:pStyle w:val="BodyText"/>
        <w:rPr>
          <w:rFonts w:asciiTheme="minorBidi" w:hAnsiTheme="minorBidi" w:cstheme="minorBidi"/>
          <w:b/>
          <w:bCs/>
        </w:rPr>
      </w:pPr>
      <w:r w:rsidRPr="00BA65E1">
        <w:rPr>
          <w:rFonts w:asciiTheme="minorBidi" w:hAnsiTheme="minorBidi" w:cstheme="minorBidi"/>
          <w:b/>
          <w:bCs/>
        </w:rPr>
        <w:t>Proposal</w:t>
      </w:r>
      <w:r w:rsidR="00FE6FD3">
        <w:rPr>
          <w:rFonts w:asciiTheme="minorBidi" w:hAnsiTheme="minorBidi" w:cstheme="minorBidi"/>
          <w:b/>
          <w:bCs/>
        </w:rPr>
        <w:t xml:space="preserve"> 3</w:t>
      </w:r>
      <w:r w:rsidRPr="00BA65E1">
        <w:rPr>
          <w:rFonts w:asciiTheme="minorBidi" w:hAnsiTheme="minorBidi" w:cstheme="minorBidi"/>
          <w:b/>
          <w:bCs/>
        </w:rPr>
        <w:t xml:space="preserve">: NB-PDCCH scheduled NB-PDSCH is used to carry paging record(s). </w:t>
      </w:r>
    </w:p>
    <w:p w:rsidR="00397115" w:rsidRDefault="00397115" w:rsidP="00B85763">
      <w:pPr>
        <w:pStyle w:val="BodyText"/>
        <w:rPr>
          <w:rFonts w:asciiTheme="minorBidi" w:hAnsiTheme="minorBidi" w:cstheme="minorBidi"/>
        </w:rPr>
      </w:pPr>
      <w:r w:rsidRPr="00397115">
        <w:rPr>
          <w:rFonts w:asciiTheme="minorBidi" w:hAnsiTheme="minorBidi" w:cstheme="minorBidi"/>
        </w:rPr>
        <w:t xml:space="preserve">The RAR message is transmitted in response to a PRACH preamble </w:t>
      </w:r>
      <w:r w:rsidR="00A23DB3">
        <w:rPr>
          <w:rFonts w:asciiTheme="minorBidi" w:hAnsiTheme="minorBidi" w:cstheme="minorBidi"/>
        </w:rPr>
        <w:t xml:space="preserve">and the detailed design </w:t>
      </w:r>
      <w:r w:rsidR="00900893">
        <w:rPr>
          <w:rFonts w:asciiTheme="minorBidi" w:hAnsiTheme="minorBidi" w:cstheme="minorBidi"/>
        </w:rPr>
        <w:t>depend</w:t>
      </w:r>
      <w:r w:rsidR="00A23DB3">
        <w:rPr>
          <w:rFonts w:asciiTheme="minorBidi" w:hAnsiTheme="minorBidi" w:cstheme="minorBidi"/>
        </w:rPr>
        <w:t>s</w:t>
      </w:r>
      <w:r w:rsidR="00900893">
        <w:rPr>
          <w:rFonts w:asciiTheme="minorBidi" w:hAnsiTheme="minorBidi" w:cstheme="minorBidi"/>
        </w:rPr>
        <w:t xml:space="preserve"> on the </w:t>
      </w:r>
      <w:r w:rsidR="00A23DB3">
        <w:rPr>
          <w:rFonts w:asciiTheme="minorBidi" w:hAnsiTheme="minorBidi" w:cstheme="minorBidi"/>
        </w:rPr>
        <w:t>PRACH design and the r</w:t>
      </w:r>
      <w:r w:rsidR="00900893">
        <w:rPr>
          <w:rFonts w:asciiTheme="minorBidi" w:hAnsiTheme="minorBidi" w:cstheme="minorBidi"/>
        </w:rPr>
        <w:t>andom access procedure</w:t>
      </w:r>
      <w:r w:rsidR="00D21B2A">
        <w:rPr>
          <w:rFonts w:asciiTheme="minorBidi" w:hAnsiTheme="minorBidi" w:cstheme="minorBidi"/>
        </w:rPr>
        <w:t>.</w:t>
      </w:r>
      <w:r w:rsidR="00922753">
        <w:rPr>
          <w:rFonts w:asciiTheme="minorBidi" w:hAnsiTheme="minorBidi" w:cstheme="minorBidi"/>
        </w:rPr>
        <w:t xml:space="preserve"> Similarly to paging, transmission of RAR messages is associated with a blocking probability. As pointed out in</w:t>
      </w:r>
      <w:r w:rsidR="00D21B2A">
        <w:rPr>
          <w:rFonts w:asciiTheme="minorBidi" w:hAnsiTheme="minorBidi" w:cstheme="minorBidi"/>
        </w:rPr>
        <w:t xml:space="preserve"> </w:t>
      </w:r>
      <w:r w:rsidR="00922753">
        <w:rPr>
          <w:rFonts w:asciiTheme="minorBidi" w:hAnsiTheme="minorBidi" w:cstheme="minorBidi"/>
        </w:rPr>
        <w:fldChar w:fldCharType="begin"/>
      </w:r>
      <w:r w:rsidR="00922753">
        <w:rPr>
          <w:rFonts w:asciiTheme="minorBidi" w:hAnsiTheme="minorBidi" w:cstheme="minorBidi"/>
        </w:rPr>
        <w:instrText xml:space="preserve"> REF _Ref440298290 \r \h </w:instrText>
      </w:r>
      <w:r w:rsidR="00922753">
        <w:rPr>
          <w:rFonts w:asciiTheme="minorBidi" w:hAnsiTheme="minorBidi" w:cstheme="minorBidi"/>
        </w:rPr>
      </w:r>
      <w:r w:rsidR="00922753">
        <w:rPr>
          <w:rFonts w:asciiTheme="minorBidi" w:hAnsiTheme="minorBidi" w:cstheme="minorBidi"/>
        </w:rPr>
        <w:fldChar w:fldCharType="separate"/>
      </w:r>
      <w:r w:rsidR="00F436DB">
        <w:rPr>
          <w:rFonts w:asciiTheme="minorBidi" w:hAnsiTheme="minorBidi" w:cstheme="minorBidi"/>
        </w:rPr>
        <w:t>[2]</w:t>
      </w:r>
      <w:r w:rsidR="00922753">
        <w:rPr>
          <w:rFonts w:asciiTheme="minorBidi" w:hAnsiTheme="minorBidi" w:cstheme="minorBidi"/>
        </w:rPr>
        <w:fldChar w:fldCharType="end"/>
      </w:r>
      <w:r w:rsidR="00922753">
        <w:rPr>
          <w:rFonts w:asciiTheme="minorBidi" w:hAnsiTheme="minorBidi" w:cstheme="minorBidi"/>
        </w:rPr>
        <w:t>, our preference is to adopt a similar solution for NB-IoT as for LTE Rel-13 eMTC, meaning that the RAR message(s) are transmitted in an NB-PDSCH transmission scheduled by an NB-PDCCH.</w:t>
      </w:r>
    </w:p>
    <w:p w:rsidR="00900893" w:rsidRDefault="00900893" w:rsidP="00894A56">
      <w:pPr>
        <w:pStyle w:val="BodyText"/>
        <w:rPr>
          <w:rFonts w:asciiTheme="minorBidi" w:hAnsiTheme="minorBidi" w:cstheme="minorBidi"/>
          <w:b/>
          <w:bCs/>
        </w:rPr>
      </w:pPr>
      <w:r w:rsidRPr="00B85763">
        <w:rPr>
          <w:rFonts w:asciiTheme="minorBidi" w:hAnsiTheme="minorBidi" w:cstheme="minorBidi"/>
          <w:b/>
          <w:bCs/>
        </w:rPr>
        <w:t>Proposal</w:t>
      </w:r>
      <w:r w:rsidR="00FE6FD3">
        <w:rPr>
          <w:rFonts w:asciiTheme="minorBidi" w:hAnsiTheme="minorBidi" w:cstheme="minorBidi"/>
          <w:b/>
          <w:bCs/>
        </w:rPr>
        <w:t xml:space="preserve"> 4</w:t>
      </w:r>
      <w:r w:rsidRPr="00B85763">
        <w:rPr>
          <w:rFonts w:asciiTheme="minorBidi" w:hAnsiTheme="minorBidi" w:cstheme="minorBidi"/>
          <w:b/>
          <w:bCs/>
        </w:rPr>
        <w:t xml:space="preserve">: </w:t>
      </w:r>
      <w:r w:rsidR="00285019" w:rsidRPr="00BA65E1">
        <w:rPr>
          <w:rFonts w:asciiTheme="minorBidi" w:hAnsiTheme="minorBidi" w:cstheme="minorBidi"/>
          <w:b/>
          <w:bCs/>
        </w:rPr>
        <w:t xml:space="preserve">NB-PDCCH scheduled NB-PDSCH is used to carry </w:t>
      </w:r>
      <w:r w:rsidR="00285019">
        <w:rPr>
          <w:rFonts w:asciiTheme="minorBidi" w:hAnsiTheme="minorBidi" w:cstheme="minorBidi"/>
          <w:b/>
          <w:bCs/>
        </w:rPr>
        <w:t>RAR message</w:t>
      </w:r>
      <w:r w:rsidR="00285019" w:rsidRPr="00BA65E1">
        <w:rPr>
          <w:rFonts w:asciiTheme="minorBidi" w:hAnsiTheme="minorBidi" w:cstheme="minorBidi"/>
          <w:b/>
          <w:bCs/>
        </w:rPr>
        <w:t>(s).</w:t>
      </w:r>
    </w:p>
    <w:p w:rsidR="00F436DB" w:rsidRPr="00F436DB" w:rsidRDefault="00F436DB" w:rsidP="00894A56">
      <w:pPr>
        <w:pStyle w:val="BodyText"/>
        <w:rPr>
          <w:rFonts w:asciiTheme="minorBidi" w:hAnsiTheme="minorBidi" w:cstheme="minorBidi"/>
          <w:bCs/>
        </w:rPr>
      </w:pPr>
      <w:r>
        <w:rPr>
          <w:rFonts w:asciiTheme="minorBidi" w:hAnsiTheme="minorBidi" w:cstheme="minorBidi"/>
          <w:bCs/>
        </w:rPr>
        <w:lastRenderedPageBreak/>
        <w:t xml:space="preserve">The number of NB-PDCCH repetitions for paging and RAR should ideally be adapted according to the coverage situation of the UE in a similar fashion as in eMTC. </w:t>
      </w:r>
    </w:p>
    <w:p w:rsidR="00846BAC" w:rsidRPr="003B4F07" w:rsidRDefault="007D7429" w:rsidP="00CB1FEF">
      <w:pPr>
        <w:pStyle w:val="Heading1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UE-specific s</w:t>
      </w:r>
      <w:r w:rsidR="004603C5">
        <w:rPr>
          <w:rFonts w:asciiTheme="minorBidi" w:hAnsiTheme="minorBidi" w:cstheme="minorBidi"/>
        </w:rPr>
        <w:t>earch space</w:t>
      </w:r>
      <w:r w:rsidR="00A664D1" w:rsidRPr="003B4F07">
        <w:rPr>
          <w:rFonts w:asciiTheme="minorBidi" w:hAnsiTheme="minorBidi" w:cstheme="minorBidi"/>
        </w:rPr>
        <w:t xml:space="preserve"> </w:t>
      </w:r>
    </w:p>
    <w:p w:rsidR="000418AE" w:rsidRDefault="00014653" w:rsidP="001D48D6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For unicast </w:t>
      </w:r>
      <w:r w:rsidR="008B5EE3">
        <w:rPr>
          <w:rFonts w:asciiTheme="minorBidi" w:hAnsiTheme="minorBidi" w:cstheme="minorBidi"/>
        </w:rPr>
        <w:t xml:space="preserve">downlink </w:t>
      </w:r>
      <w:r>
        <w:rPr>
          <w:rFonts w:asciiTheme="minorBidi" w:hAnsiTheme="minorBidi" w:cstheme="minorBidi"/>
        </w:rPr>
        <w:t>control information</w:t>
      </w:r>
      <w:r w:rsidR="008B5EE3">
        <w:rPr>
          <w:rFonts w:asciiTheme="minorBidi" w:hAnsiTheme="minorBidi" w:cstheme="minorBidi"/>
        </w:rPr>
        <w:t xml:space="preserve"> (DCI)</w:t>
      </w:r>
      <w:r w:rsidR="004B0610">
        <w:rPr>
          <w:rFonts w:asciiTheme="minorBidi" w:hAnsiTheme="minorBidi" w:cstheme="minorBidi"/>
        </w:rPr>
        <w:t xml:space="preserve"> </w:t>
      </w:r>
      <w:r w:rsidR="00390A41">
        <w:rPr>
          <w:rFonts w:asciiTheme="minorBidi" w:hAnsiTheme="minorBidi" w:cstheme="minorBidi"/>
        </w:rPr>
        <w:t xml:space="preserve">transmission it is agreed that </w:t>
      </w:r>
      <w:r w:rsidR="00390A41" w:rsidRPr="00390A41">
        <w:rPr>
          <w:rFonts w:asciiTheme="minorBidi" w:hAnsiTheme="minorBidi" w:cstheme="minorBidi"/>
        </w:rPr>
        <w:t>NB-IoT supports a physical</w:t>
      </w:r>
      <w:r w:rsidR="00704A88">
        <w:rPr>
          <w:rFonts w:asciiTheme="minorBidi" w:hAnsiTheme="minorBidi" w:cstheme="minorBidi"/>
        </w:rPr>
        <w:t xml:space="preserve"> downlink</w:t>
      </w:r>
      <w:r w:rsidR="00390A41" w:rsidRPr="00390A41">
        <w:rPr>
          <w:rFonts w:asciiTheme="minorBidi" w:hAnsiTheme="minorBidi" w:cstheme="minorBidi"/>
        </w:rPr>
        <w:t xml:space="preserve"> </w:t>
      </w:r>
      <w:r w:rsidR="00704A88">
        <w:rPr>
          <w:rFonts w:asciiTheme="minorBidi" w:hAnsiTheme="minorBidi" w:cstheme="minorBidi"/>
        </w:rPr>
        <w:t xml:space="preserve">control channel </w:t>
      </w:r>
      <w:r w:rsidR="00390A41" w:rsidRPr="00390A41">
        <w:rPr>
          <w:rFonts w:asciiTheme="minorBidi" w:hAnsiTheme="minorBidi" w:cstheme="minorBidi"/>
        </w:rPr>
        <w:t>NB-PDCCH</w:t>
      </w:r>
      <w:r w:rsidR="00922753">
        <w:rPr>
          <w:rFonts w:asciiTheme="minorBidi" w:hAnsiTheme="minorBidi" w:cstheme="minorBidi"/>
        </w:rPr>
        <w:t xml:space="preserve"> </w:t>
      </w:r>
      <w:r w:rsidR="00922753">
        <w:rPr>
          <w:rFonts w:asciiTheme="minorBidi" w:hAnsiTheme="minorBidi" w:cstheme="minorBidi"/>
        </w:rPr>
        <w:fldChar w:fldCharType="begin"/>
      </w:r>
      <w:r w:rsidR="00922753">
        <w:rPr>
          <w:rFonts w:asciiTheme="minorBidi" w:hAnsiTheme="minorBidi" w:cstheme="minorBidi"/>
        </w:rPr>
        <w:instrText xml:space="preserve"> REF _Ref440298268 \r \h </w:instrText>
      </w:r>
      <w:r w:rsidR="00922753">
        <w:rPr>
          <w:rFonts w:asciiTheme="minorBidi" w:hAnsiTheme="minorBidi" w:cstheme="minorBidi"/>
        </w:rPr>
      </w:r>
      <w:r w:rsidR="00922753">
        <w:rPr>
          <w:rFonts w:asciiTheme="minorBidi" w:hAnsiTheme="minorBidi" w:cstheme="minorBidi"/>
        </w:rPr>
        <w:fldChar w:fldCharType="separate"/>
      </w:r>
      <w:r w:rsidR="00F436DB">
        <w:rPr>
          <w:rFonts w:asciiTheme="minorBidi" w:hAnsiTheme="minorBidi" w:cstheme="minorBidi"/>
        </w:rPr>
        <w:t>[3]</w:t>
      </w:r>
      <w:r w:rsidR="00922753">
        <w:rPr>
          <w:rFonts w:asciiTheme="minorBidi" w:hAnsiTheme="minorBidi" w:cstheme="minorBidi"/>
        </w:rPr>
        <w:fldChar w:fldCharType="end"/>
      </w:r>
      <w:r w:rsidR="004B0610">
        <w:rPr>
          <w:rFonts w:asciiTheme="minorBidi" w:hAnsiTheme="minorBidi" w:cstheme="minorBidi"/>
        </w:rPr>
        <w:t xml:space="preserve">. </w:t>
      </w:r>
      <w:r w:rsidR="00390A41">
        <w:rPr>
          <w:rFonts w:asciiTheme="minorBidi" w:hAnsiTheme="minorBidi" w:cstheme="minorBidi"/>
        </w:rPr>
        <w:t xml:space="preserve">And as </w:t>
      </w:r>
      <w:r w:rsidR="000A2CD0">
        <w:rPr>
          <w:rFonts w:asciiTheme="minorBidi" w:hAnsiTheme="minorBidi" w:cstheme="minorBidi"/>
        </w:rPr>
        <w:t xml:space="preserve">discussed in </w:t>
      </w:r>
      <w:r w:rsidR="000A2CD0">
        <w:rPr>
          <w:rFonts w:asciiTheme="minorBidi" w:hAnsiTheme="minorBidi" w:cstheme="minorBidi"/>
        </w:rPr>
        <w:fldChar w:fldCharType="begin"/>
      </w:r>
      <w:r w:rsidR="000A2CD0">
        <w:rPr>
          <w:rFonts w:asciiTheme="minorBidi" w:hAnsiTheme="minorBidi" w:cstheme="minorBidi"/>
        </w:rPr>
        <w:instrText xml:space="preserve"> REF _Ref440296467 \r \h </w:instrText>
      </w:r>
      <w:r w:rsidR="000A2CD0">
        <w:rPr>
          <w:rFonts w:asciiTheme="minorBidi" w:hAnsiTheme="minorBidi" w:cstheme="minorBidi"/>
        </w:rPr>
      </w:r>
      <w:r w:rsidR="000A2CD0">
        <w:rPr>
          <w:rFonts w:asciiTheme="minorBidi" w:hAnsiTheme="minorBidi" w:cstheme="minorBidi"/>
        </w:rPr>
        <w:fldChar w:fldCharType="separate"/>
      </w:r>
      <w:r w:rsidR="00F436DB">
        <w:rPr>
          <w:rFonts w:asciiTheme="minorBidi" w:hAnsiTheme="minorBidi" w:cstheme="minorBidi"/>
        </w:rPr>
        <w:t>[4]</w:t>
      </w:r>
      <w:r w:rsidR="000A2CD0">
        <w:rPr>
          <w:rFonts w:asciiTheme="minorBidi" w:hAnsiTheme="minorBidi" w:cstheme="minorBidi"/>
        </w:rPr>
        <w:fldChar w:fldCharType="end"/>
      </w:r>
      <w:r w:rsidR="00391C6A">
        <w:rPr>
          <w:rFonts w:asciiTheme="minorBidi" w:hAnsiTheme="minorBidi" w:cstheme="minorBidi"/>
        </w:rPr>
        <w:t>,</w:t>
      </w:r>
      <w:r w:rsidR="00E07588">
        <w:rPr>
          <w:rFonts w:asciiTheme="minorBidi" w:hAnsiTheme="minorBidi" w:cstheme="minorBidi"/>
        </w:rPr>
        <w:t xml:space="preserve"> </w:t>
      </w:r>
      <w:r w:rsidR="001D48D6">
        <w:rPr>
          <w:rFonts w:asciiTheme="minorBidi" w:hAnsiTheme="minorBidi" w:cstheme="minorBidi"/>
        </w:rPr>
        <w:t xml:space="preserve">NB-PDCCH </w:t>
      </w:r>
      <w:r w:rsidR="00521625">
        <w:rPr>
          <w:rFonts w:asciiTheme="minorBidi" w:hAnsiTheme="minorBidi" w:cstheme="minorBidi"/>
        </w:rPr>
        <w:t>can carry</w:t>
      </w:r>
      <w:r w:rsidR="00E07588">
        <w:rPr>
          <w:rFonts w:asciiTheme="minorBidi" w:hAnsiTheme="minorBidi" w:cstheme="minorBidi"/>
        </w:rPr>
        <w:t xml:space="preserve"> </w:t>
      </w:r>
      <w:r w:rsidR="00F762BD">
        <w:rPr>
          <w:rFonts w:asciiTheme="minorBidi" w:hAnsiTheme="minorBidi" w:cstheme="minorBidi"/>
        </w:rPr>
        <w:t xml:space="preserve">the </w:t>
      </w:r>
      <w:r w:rsidR="00E07588">
        <w:rPr>
          <w:rFonts w:asciiTheme="minorBidi" w:hAnsiTheme="minorBidi" w:cstheme="minorBidi"/>
        </w:rPr>
        <w:t>DCI message with</w:t>
      </w:r>
      <w:r w:rsidR="00D926C1">
        <w:rPr>
          <w:rFonts w:asciiTheme="minorBidi" w:hAnsiTheme="minorBidi" w:cstheme="minorBidi"/>
        </w:rPr>
        <w:t xml:space="preserve"> different repetition levels depending on the</w:t>
      </w:r>
      <w:r w:rsidR="00E07588">
        <w:rPr>
          <w:rFonts w:asciiTheme="minorBidi" w:hAnsiTheme="minorBidi" w:cstheme="minorBidi"/>
        </w:rPr>
        <w:t xml:space="preserve"> UE</w:t>
      </w:r>
      <w:r w:rsidR="00D926C1">
        <w:rPr>
          <w:rFonts w:asciiTheme="minorBidi" w:hAnsiTheme="minorBidi" w:cstheme="minorBidi"/>
        </w:rPr>
        <w:t>’</w:t>
      </w:r>
      <w:r w:rsidR="00E07588">
        <w:rPr>
          <w:rFonts w:asciiTheme="minorBidi" w:hAnsiTheme="minorBidi" w:cstheme="minorBidi"/>
        </w:rPr>
        <w:t>s coverage level.</w:t>
      </w:r>
      <w:r w:rsidR="00390A41">
        <w:rPr>
          <w:rFonts w:asciiTheme="minorBidi" w:hAnsiTheme="minorBidi" w:cstheme="minorBidi"/>
        </w:rPr>
        <w:t xml:space="preserve"> </w:t>
      </w:r>
      <w:r w:rsidR="004B0610">
        <w:rPr>
          <w:rFonts w:asciiTheme="minorBidi" w:hAnsiTheme="minorBidi" w:cstheme="minorBidi"/>
        </w:rPr>
        <w:t>Also</w:t>
      </w:r>
      <w:r w:rsidR="00EC5D35">
        <w:rPr>
          <w:rFonts w:asciiTheme="minorBidi" w:hAnsiTheme="minorBidi" w:cstheme="minorBidi"/>
        </w:rPr>
        <w:t>,</w:t>
      </w:r>
      <w:r w:rsidR="004B0610">
        <w:rPr>
          <w:rFonts w:asciiTheme="minorBidi" w:hAnsiTheme="minorBidi" w:cstheme="minorBidi"/>
        </w:rPr>
        <w:t xml:space="preserve"> it</w:t>
      </w:r>
      <w:r w:rsidR="00EC5D35">
        <w:rPr>
          <w:rFonts w:asciiTheme="minorBidi" w:hAnsiTheme="minorBidi" w:cstheme="minorBidi"/>
        </w:rPr>
        <w:t xml:space="preserve"> may be beneficial </w:t>
      </w:r>
      <w:r w:rsidR="00087A8C" w:rsidRPr="00087A8C">
        <w:rPr>
          <w:rFonts w:asciiTheme="minorBidi" w:hAnsiTheme="minorBidi" w:cstheme="minorBidi"/>
        </w:rPr>
        <w:t xml:space="preserve">to </w:t>
      </w:r>
      <w:r w:rsidR="00EC5D35">
        <w:rPr>
          <w:rFonts w:asciiTheme="minorBidi" w:hAnsiTheme="minorBidi" w:cstheme="minorBidi"/>
        </w:rPr>
        <w:t>apply</w:t>
      </w:r>
      <w:r w:rsidR="00087A8C" w:rsidRPr="00087A8C">
        <w:rPr>
          <w:rFonts w:asciiTheme="minorBidi" w:hAnsiTheme="minorBidi" w:cstheme="minorBidi"/>
        </w:rPr>
        <w:t xml:space="preserve"> different DCI formats for different coverage level</w:t>
      </w:r>
      <w:r w:rsidR="00EC5D35">
        <w:rPr>
          <w:rFonts w:asciiTheme="minorBidi" w:hAnsiTheme="minorBidi" w:cstheme="minorBidi"/>
        </w:rPr>
        <w:t>s</w:t>
      </w:r>
      <w:r w:rsidR="00087A8C" w:rsidRPr="00087A8C">
        <w:rPr>
          <w:rFonts w:asciiTheme="minorBidi" w:hAnsiTheme="minorBidi" w:cstheme="minorBidi"/>
        </w:rPr>
        <w:t xml:space="preserve"> and type of </w:t>
      </w:r>
      <w:r w:rsidR="00EC5D35">
        <w:rPr>
          <w:rFonts w:asciiTheme="minorBidi" w:hAnsiTheme="minorBidi" w:cstheme="minorBidi"/>
        </w:rPr>
        <w:t>DCI content</w:t>
      </w:r>
      <w:r w:rsidR="00087A8C" w:rsidRPr="00087A8C">
        <w:rPr>
          <w:rFonts w:asciiTheme="minorBidi" w:hAnsiTheme="minorBidi" w:cstheme="minorBidi"/>
        </w:rPr>
        <w:t xml:space="preserve"> </w:t>
      </w:r>
      <w:r w:rsidR="004B0610">
        <w:rPr>
          <w:rFonts w:asciiTheme="minorBidi" w:hAnsiTheme="minorBidi" w:cstheme="minorBidi"/>
        </w:rPr>
        <w:t>(</w:t>
      </w:r>
      <w:r w:rsidR="00EC5D35">
        <w:rPr>
          <w:rFonts w:asciiTheme="minorBidi" w:hAnsiTheme="minorBidi" w:cstheme="minorBidi"/>
        </w:rPr>
        <w:t xml:space="preserve">e.g. </w:t>
      </w:r>
      <w:r w:rsidR="00087A8C" w:rsidRPr="00087A8C">
        <w:rPr>
          <w:rFonts w:asciiTheme="minorBidi" w:hAnsiTheme="minorBidi" w:cstheme="minorBidi"/>
        </w:rPr>
        <w:t xml:space="preserve">uplink grant or downlink </w:t>
      </w:r>
      <w:r w:rsidR="00D43BEA">
        <w:rPr>
          <w:rFonts w:asciiTheme="minorBidi" w:hAnsiTheme="minorBidi" w:cstheme="minorBidi"/>
        </w:rPr>
        <w:t>resource allocation</w:t>
      </w:r>
      <w:r w:rsidR="00E07588">
        <w:rPr>
          <w:rFonts w:asciiTheme="minorBidi" w:hAnsiTheme="minorBidi" w:cstheme="minorBidi"/>
        </w:rPr>
        <w:t>)</w:t>
      </w:r>
      <w:r w:rsidR="00087A8C" w:rsidRPr="00087A8C">
        <w:rPr>
          <w:rFonts w:asciiTheme="minorBidi" w:hAnsiTheme="minorBidi" w:cstheme="minorBidi"/>
        </w:rPr>
        <w:t xml:space="preserve">. </w:t>
      </w:r>
      <w:r w:rsidR="00E07588">
        <w:rPr>
          <w:rFonts w:asciiTheme="minorBidi" w:hAnsiTheme="minorBidi" w:cstheme="minorBidi"/>
        </w:rPr>
        <w:t>Further</w:t>
      </w:r>
      <w:r w:rsidR="0051637C">
        <w:rPr>
          <w:rFonts w:asciiTheme="minorBidi" w:hAnsiTheme="minorBidi" w:cstheme="minorBidi"/>
        </w:rPr>
        <w:t>more,</w:t>
      </w:r>
      <w:r w:rsidR="00087A8C" w:rsidRPr="00087A8C">
        <w:rPr>
          <w:rFonts w:asciiTheme="minorBidi" w:hAnsiTheme="minorBidi" w:cstheme="minorBidi"/>
        </w:rPr>
        <w:t xml:space="preserve"> for UEs in normal coverage it is suggested to </w:t>
      </w:r>
      <w:r w:rsidR="006012D4">
        <w:rPr>
          <w:rFonts w:asciiTheme="minorBidi" w:hAnsiTheme="minorBidi" w:cstheme="minorBidi"/>
        </w:rPr>
        <w:t>support</w:t>
      </w:r>
      <w:r w:rsidR="00087A8C" w:rsidRPr="00087A8C">
        <w:rPr>
          <w:rFonts w:asciiTheme="minorBidi" w:hAnsiTheme="minorBidi" w:cstheme="minorBidi"/>
        </w:rPr>
        <w:t xml:space="preserve"> different</w:t>
      </w:r>
      <w:r w:rsidR="00C90BA2">
        <w:rPr>
          <w:rFonts w:asciiTheme="minorBidi" w:hAnsiTheme="minorBidi" w:cstheme="minorBidi"/>
        </w:rPr>
        <w:t xml:space="preserve"> ECCE </w:t>
      </w:r>
      <w:r w:rsidR="00087A8C" w:rsidRPr="00087A8C">
        <w:rPr>
          <w:rFonts w:asciiTheme="minorBidi" w:hAnsiTheme="minorBidi" w:cstheme="minorBidi"/>
        </w:rPr>
        <w:t xml:space="preserve">aggregation </w:t>
      </w:r>
      <w:r w:rsidR="000B1851" w:rsidRPr="00087A8C">
        <w:rPr>
          <w:rFonts w:asciiTheme="minorBidi" w:hAnsiTheme="minorBidi" w:cstheme="minorBidi"/>
        </w:rPr>
        <w:t>level</w:t>
      </w:r>
      <w:r w:rsidR="00306C62">
        <w:rPr>
          <w:rFonts w:asciiTheme="minorBidi" w:hAnsiTheme="minorBidi" w:cstheme="minorBidi"/>
        </w:rPr>
        <w:t>s</w:t>
      </w:r>
      <w:r w:rsidR="006012D4">
        <w:rPr>
          <w:rFonts w:asciiTheme="minorBidi" w:hAnsiTheme="minorBidi" w:cstheme="minorBidi"/>
        </w:rPr>
        <w:t xml:space="preserve"> </w:t>
      </w:r>
      <w:r w:rsidR="006012D4">
        <w:rPr>
          <w:rFonts w:asciiTheme="minorBidi" w:hAnsiTheme="minorBidi" w:cstheme="minorBidi"/>
        </w:rPr>
        <w:fldChar w:fldCharType="begin"/>
      </w:r>
      <w:r w:rsidR="006012D4">
        <w:rPr>
          <w:rFonts w:asciiTheme="minorBidi" w:hAnsiTheme="minorBidi" w:cstheme="minorBidi"/>
        </w:rPr>
        <w:instrText xml:space="preserve"> REF _Ref440296467 \r \h </w:instrText>
      </w:r>
      <w:r w:rsidR="006012D4">
        <w:rPr>
          <w:rFonts w:asciiTheme="minorBidi" w:hAnsiTheme="minorBidi" w:cstheme="minorBidi"/>
        </w:rPr>
      </w:r>
      <w:r w:rsidR="006012D4">
        <w:rPr>
          <w:rFonts w:asciiTheme="minorBidi" w:hAnsiTheme="minorBidi" w:cstheme="minorBidi"/>
        </w:rPr>
        <w:fldChar w:fldCharType="separate"/>
      </w:r>
      <w:r w:rsidR="00F436DB">
        <w:rPr>
          <w:rFonts w:asciiTheme="minorBidi" w:hAnsiTheme="minorBidi" w:cstheme="minorBidi"/>
        </w:rPr>
        <w:t>[4]</w:t>
      </w:r>
      <w:r w:rsidR="006012D4">
        <w:rPr>
          <w:rFonts w:asciiTheme="minorBidi" w:hAnsiTheme="minorBidi" w:cstheme="minorBidi"/>
        </w:rPr>
        <w:fldChar w:fldCharType="end"/>
      </w:r>
      <w:r w:rsidR="00087A8C" w:rsidRPr="00087A8C">
        <w:rPr>
          <w:rFonts w:asciiTheme="minorBidi" w:hAnsiTheme="minorBidi" w:cstheme="minorBidi"/>
        </w:rPr>
        <w:t xml:space="preserve">. </w:t>
      </w:r>
      <w:r w:rsidR="000418AE">
        <w:rPr>
          <w:rFonts w:asciiTheme="minorBidi" w:hAnsiTheme="minorBidi" w:cstheme="minorBidi"/>
        </w:rPr>
        <w:t xml:space="preserve">The UE may not have a-priori knowledge of some of these settings, meaning that the UE needs to do blind detection between a few NB-PDCCH </w:t>
      </w:r>
      <w:r w:rsidR="00B61BC2">
        <w:rPr>
          <w:rFonts w:asciiTheme="minorBidi" w:hAnsiTheme="minorBidi" w:cstheme="minorBidi"/>
        </w:rPr>
        <w:t>candidate hypotheses</w:t>
      </w:r>
      <w:r w:rsidR="000418AE">
        <w:rPr>
          <w:rFonts w:asciiTheme="minorBidi" w:hAnsiTheme="minorBidi" w:cstheme="minorBidi"/>
        </w:rPr>
        <w:t>.</w:t>
      </w:r>
    </w:p>
    <w:p w:rsidR="00087A8C" w:rsidRDefault="00FD28EB" w:rsidP="00FD28EB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Requiring</w:t>
      </w:r>
      <w:r w:rsidR="00087A8C" w:rsidRPr="00087A8C">
        <w:rPr>
          <w:rFonts w:asciiTheme="minorBidi" w:hAnsiTheme="minorBidi" w:cstheme="minorBidi"/>
        </w:rPr>
        <w:t xml:space="preserve"> </w:t>
      </w:r>
      <w:r>
        <w:rPr>
          <w:rFonts w:asciiTheme="minorBidi" w:hAnsiTheme="minorBidi" w:cstheme="minorBidi"/>
        </w:rPr>
        <w:t xml:space="preserve">the </w:t>
      </w:r>
      <w:r w:rsidR="00087A8C" w:rsidRPr="00087A8C">
        <w:rPr>
          <w:rFonts w:asciiTheme="minorBidi" w:hAnsiTheme="minorBidi" w:cstheme="minorBidi"/>
        </w:rPr>
        <w:t xml:space="preserve">UE to </w:t>
      </w:r>
      <w:r>
        <w:rPr>
          <w:rFonts w:asciiTheme="minorBidi" w:hAnsiTheme="minorBidi" w:cstheme="minorBidi"/>
        </w:rPr>
        <w:t xml:space="preserve">always </w:t>
      </w:r>
      <w:r w:rsidR="00087A8C" w:rsidRPr="00087A8C">
        <w:rPr>
          <w:rFonts w:asciiTheme="minorBidi" w:hAnsiTheme="minorBidi" w:cstheme="minorBidi"/>
        </w:rPr>
        <w:t>monitor all different combinations of these options</w:t>
      </w:r>
      <w:r>
        <w:rPr>
          <w:rFonts w:asciiTheme="minorBidi" w:hAnsiTheme="minorBidi" w:cstheme="minorBidi"/>
        </w:rPr>
        <w:t xml:space="preserve"> (repetition levels, aggregation levels, </w:t>
      </w:r>
      <w:proofErr w:type="gramStart"/>
      <w:r>
        <w:rPr>
          <w:rFonts w:asciiTheme="minorBidi" w:hAnsiTheme="minorBidi" w:cstheme="minorBidi"/>
        </w:rPr>
        <w:t>DCI</w:t>
      </w:r>
      <w:proofErr w:type="gramEnd"/>
      <w:r>
        <w:rPr>
          <w:rFonts w:asciiTheme="minorBidi" w:hAnsiTheme="minorBidi" w:cstheme="minorBidi"/>
        </w:rPr>
        <w:t xml:space="preserve"> formats)</w:t>
      </w:r>
      <w:r w:rsidR="00087A8C" w:rsidRPr="00087A8C">
        <w:rPr>
          <w:rFonts w:asciiTheme="minorBidi" w:hAnsiTheme="minorBidi" w:cstheme="minorBidi"/>
        </w:rPr>
        <w:t xml:space="preserve"> </w:t>
      </w:r>
      <w:r>
        <w:rPr>
          <w:rFonts w:asciiTheme="minorBidi" w:hAnsiTheme="minorBidi" w:cstheme="minorBidi"/>
        </w:rPr>
        <w:t>may impose a too large processing load on the UE and not be efficient from delay and complexity points of view.</w:t>
      </w:r>
      <w:r w:rsidR="00087A8C" w:rsidRPr="00087A8C">
        <w:rPr>
          <w:rFonts w:asciiTheme="minorBidi" w:hAnsiTheme="minorBidi" w:cstheme="minorBidi"/>
        </w:rPr>
        <w:t xml:space="preserve"> </w:t>
      </w:r>
      <w:r w:rsidR="00B31591">
        <w:rPr>
          <w:rFonts w:asciiTheme="minorBidi" w:hAnsiTheme="minorBidi" w:cstheme="minorBidi"/>
        </w:rPr>
        <w:t xml:space="preserve">This </w:t>
      </w:r>
      <w:r>
        <w:rPr>
          <w:rFonts w:asciiTheme="minorBidi" w:hAnsiTheme="minorBidi" w:cstheme="minorBidi"/>
        </w:rPr>
        <w:t>may justify</w:t>
      </w:r>
      <w:r w:rsidR="00B31591">
        <w:rPr>
          <w:rFonts w:asciiTheme="minorBidi" w:hAnsiTheme="minorBidi" w:cstheme="minorBidi"/>
        </w:rPr>
        <w:t xml:space="preserve"> having a UE</w:t>
      </w:r>
      <w:r w:rsidR="00DB644A">
        <w:rPr>
          <w:rFonts w:asciiTheme="minorBidi" w:hAnsiTheme="minorBidi" w:cstheme="minorBidi"/>
        </w:rPr>
        <w:t xml:space="preserve">-specific search space with </w:t>
      </w:r>
      <w:r>
        <w:rPr>
          <w:rFonts w:asciiTheme="minorBidi" w:hAnsiTheme="minorBidi" w:cstheme="minorBidi"/>
        </w:rPr>
        <w:t xml:space="preserve">a </w:t>
      </w:r>
      <w:r w:rsidR="00DB644A">
        <w:rPr>
          <w:rFonts w:asciiTheme="minorBidi" w:hAnsiTheme="minorBidi" w:cstheme="minorBidi"/>
        </w:rPr>
        <w:t xml:space="preserve">limited </w:t>
      </w:r>
      <w:r>
        <w:rPr>
          <w:rFonts w:asciiTheme="minorBidi" w:hAnsiTheme="minorBidi" w:cstheme="minorBidi"/>
        </w:rPr>
        <w:t xml:space="preserve">number of candidates </w:t>
      </w:r>
      <w:r w:rsidR="007945FB">
        <w:rPr>
          <w:rFonts w:asciiTheme="minorBidi" w:hAnsiTheme="minorBidi" w:cstheme="minorBidi"/>
        </w:rPr>
        <w:t>for blind decoding, similar to LTE</w:t>
      </w:r>
      <w:r>
        <w:rPr>
          <w:rFonts w:asciiTheme="minorBidi" w:hAnsiTheme="minorBidi" w:cstheme="minorBidi"/>
        </w:rPr>
        <w:t xml:space="preserve"> and eMTC</w:t>
      </w:r>
      <w:r w:rsidR="007945FB">
        <w:rPr>
          <w:rFonts w:asciiTheme="minorBidi" w:hAnsiTheme="minorBidi" w:cstheme="minorBidi"/>
        </w:rPr>
        <w:t xml:space="preserve">, </w:t>
      </w:r>
      <w:r w:rsidR="00DB644A">
        <w:rPr>
          <w:rFonts w:asciiTheme="minorBidi" w:hAnsiTheme="minorBidi" w:cstheme="minorBidi"/>
        </w:rPr>
        <w:t xml:space="preserve">so that the UE will acquire its own unicast </w:t>
      </w:r>
      <w:r w:rsidR="0029500B">
        <w:rPr>
          <w:rFonts w:asciiTheme="minorBidi" w:hAnsiTheme="minorBidi" w:cstheme="minorBidi"/>
        </w:rPr>
        <w:t>DCI</w:t>
      </w:r>
      <w:r w:rsidR="00C47AAD">
        <w:rPr>
          <w:rFonts w:asciiTheme="minorBidi" w:hAnsiTheme="minorBidi" w:cstheme="minorBidi"/>
        </w:rPr>
        <w:t>.</w:t>
      </w:r>
    </w:p>
    <w:p w:rsidR="00562ECA" w:rsidRPr="00BA65E1" w:rsidRDefault="00562ECA" w:rsidP="00562ECA">
      <w:pPr>
        <w:rPr>
          <w:rFonts w:asciiTheme="minorBidi" w:hAnsiTheme="minorBidi" w:cstheme="minorBidi"/>
          <w:b/>
          <w:bCs/>
        </w:rPr>
      </w:pPr>
      <w:r w:rsidRPr="00BA65E1">
        <w:rPr>
          <w:rFonts w:asciiTheme="minorBidi" w:hAnsiTheme="minorBidi" w:cstheme="minorBidi"/>
          <w:b/>
          <w:bCs/>
        </w:rPr>
        <w:t>Proposal</w:t>
      </w:r>
      <w:r w:rsidR="00FE6FD3">
        <w:rPr>
          <w:rFonts w:asciiTheme="minorBidi" w:hAnsiTheme="minorBidi" w:cstheme="minorBidi"/>
          <w:b/>
          <w:bCs/>
        </w:rPr>
        <w:t xml:space="preserve"> 5</w:t>
      </w:r>
      <w:r w:rsidRPr="00BA65E1">
        <w:rPr>
          <w:rFonts w:asciiTheme="minorBidi" w:hAnsiTheme="minorBidi" w:cstheme="minorBidi"/>
          <w:b/>
          <w:bCs/>
        </w:rPr>
        <w:t xml:space="preserve">: Unicast </w:t>
      </w:r>
      <w:r w:rsidR="00A0548D">
        <w:rPr>
          <w:rFonts w:asciiTheme="minorBidi" w:hAnsiTheme="minorBidi" w:cstheme="minorBidi"/>
          <w:b/>
          <w:bCs/>
        </w:rPr>
        <w:t>DCI</w:t>
      </w:r>
      <w:r w:rsidRPr="00BA65E1">
        <w:rPr>
          <w:rFonts w:asciiTheme="minorBidi" w:hAnsiTheme="minorBidi" w:cstheme="minorBidi"/>
          <w:b/>
          <w:bCs/>
        </w:rPr>
        <w:t xml:space="preserve"> is scheduled us</w:t>
      </w:r>
      <w:r w:rsidR="00B31591">
        <w:rPr>
          <w:rFonts w:asciiTheme="minorBidi" w:hAnsiTheme="minorBidi" w:cstheme="minorBidi"/>
          <w:b/>
          <w:bCs/>
        </w:rPr>
        <w:t>ing UE</w:t>
      </w:r>
      <w:r w:rsidRPr="00BA65E1">
        <w:rPr>
          <w:rFonts w:asciiTheme="minorBidi" w:hAnsiTheme="minorBidi" w:cstheme="minorBidi"/>
          <w:b/>
          <w:bCs/>
        </w:rPr>
        <w:t>-specific search space.</w:t>
      </w:r>
    </w:p>
    <w:p w:rsidR="00087A8C" w:rsidRDefault="00087A8C" w:rsidP="0098734B">
      <w:pPr>
        <w:rPr>
          <w:rFonts w:asciiTheme="minorBidi" w:hAnsiTheme="minorBidi" w:cstheme="minorBidi"/>
        </w:rPr>
      </w:pPr>
      <w:r w:rsidRPr="00087A8C">
        <w:rPr>
          <w:rFonts w:asciiTheme="minorBidi" w:hAnsiTheme="minorBidi" w:cstheme="minorBidi"/>
        </w:rPr>
        <w:t>In order to avoid blocking</w:t>
      </w:r>
      <w:r w:rsidR="00857A19">
        <w:rPr>
          <w:rFonts w:asciiTheme="minorBidi" w:hAnsiTheme="minorBidi" w:cstheme="minorBidi"/>
        </w:rPr>
        <w:t>, e</w:t>
      </w:r>
      <w:r w:rsidRPr="00087A8C">
        <w:rPr>
          <w:rFonts w:asciiTheme="minorBidi" w:hAnsiTheme="minorBidi" w:cstheme="minorBidi"/>
        </w:rPr>
        <w:t>ach UE should have search space with different value</w:t>
      </w:r>
      <w:r w:rsidR="00857A19">
        <w:rPr>
          <w:rFonts w:asciiTheme="minorBidi" w:hAnsiTheme="minorBidi" w:cstheme="minorBidi"/>
        </w:rPr>
        <w:t>s</w:t>
      </w:r>
      <w:r w:rsidRPr="00087A8C">
        <w:rPr>
          <w:rFonts w:asciiTheme="minorBidi" w:hAnsiTheme="minorBidi" w:cstheme="minorBidi"/>
        </w:rPr>
        <w:t xml:space="preserve"> for each parameter</w:t>
      </w:r>
      <w:r w:rsidR="008B1465">
        <w:rPr>
          <w:rFonts w:asciiTheme="minorBidi" w:hAnsiTheme="minorBidi" w:cstheme="minorBidi"/>
        </w:rPr>
        <w:t>,</w:t>
      </w:r>
      <w:r w:rsidRPr="00087A8C">
        <w:rPr>
          <w:rFonts w:asciiTheme="minorBidi" w:hAnsiTheme="minorBidi" w:cstheme="minorBidi"/>
        </w:rPr>
        <w:t xml:space="preserve"> i.e. </w:t>
      </w:r>
      <w:r w:rsidR="00857A19">
        <w:rPr>
          <w:rFonts w:asciiTheme="minorBidi" w:hAnsiTheme="minorBidi" w:cstheme="minorBidi"/>
        </w:rPr>
        <w:t>aggregation level</w:t>
      </w:r>
      <w:r w:rsidR="008B1465">
        <w:rPr>
          <w:rFonts w:asciiTheme="minorBidi" w:hAnsiTheme="minorBidi" w:cstheme="minorBidi"/>
        </w:rPr>
        <w:t xml:space="preserve"> and</w:t>
      </w:r>
      <w:r w:rsidRPr="00087A8C">
        <w:rPr>
          <w:rFonts w:asciiTheme="minorBidi" w:hAnsiTheme="minorBidi" w:cstheme="minorBidi"/>
        </w:rPr>
        <w:t xml:space="preserve"> number of r</w:t>
      </w:r>
      <w:r w:rsidR="00857A19">
        <w:rPr>
          <w:rFonts w:asciiTheme="minorBidi" w:hAnsiTheme="minorBidi" w:cstheme="minorBidi"/>
        </w:rPr>
        <w:t>epetitions so that the</w:t>
      </w:r>
      <w:r w:rsidRPr="00087A8C">
        <w:rPr>
          <w:rFonts w:asciiTheme="minorBidi" w:hAnsiTheme="minorBidi" w:cstheme="minorBidi"/>
        </w:rPr>
        <w:t xml:space="preserve"> scheduler has </w:t>
      </w:r>
      <w:r w:rsidR="008B1465">
        <w:rPr>
          <w:rFonts w:asciiTheme="minorBidi" w:hAnsiTheme="minorBidi" w:cstheme="minorBidi"/>
        </w:rPr>
        <w:t xml:space="preserve">the </w:t>
      </w:r>
      <w:r w:rsidRPr="00087A8C">
        <w:rPr>
          <w:rFonts w:asciiTheme="minorBidi" w:hAnsiTheme="minorBidi" w:cstheme="minorBidi"/>
        </w:rPr>
        <w:t xml:space="preserve">ability to </w:t>
      </w:r>
      <w:r w:rsidR="0066321C">
        <w:rPr>
          <w:rFonts w:asciiTheme="minorBidi" w:hAnsiTheme="minorBidi" w:cstheme="minorBidi"/>
        </w:rPr>
        <w:t xml:space="preserve">avoid blocking and schedule many </w:t>
      </w:r>
      <w:r w:rsidRPr="00087A8C">
        <w:rPr>
          <w:rFonts w:asciiTheme="minorBidi" w:hAnsiTheme="minorBidi" w:cstheme="minorBidi"/>
        </w:rPr>
        <w:t>UEs.</w:t>
      </w:r>
      <w:r w:rsidR="00AF7DF4">
        <w:rPr>
          <w:rFonts w:asciiTheme="minorBidi" w:hAnsiTheme="minorBidi" w:cstheme="minorBidi"/>
        </w:rPr>
        <w:t xml:space="preserve"> For UEs in enhanced coverage where it is efficient to allocate the whole bandwidth to one NB-PDCCH, this search space can be based on different repetition level</w:t>
      </w:r>
      <w:r w:rsidR="00E275E4">
        <w:rPr>
          <w:rFonts w:asciiTheme="minorBidi" w:hAnsiTheme="minorBidi" w:cstheme="minorBidi"/>
        </w:rPr>
        <w:t>s only</w:t>
      </w:r>
      <w:r w:rsidR="00F93A73">
        <w:rPr>
          <w:rFonts w:asciiTheme="minorBidi" w:hAnsiTheme="minorBidi" w:cstheme="minorBidi"/>
        </w:rPr>
        <w:t xml:space="preserve">, whereas </w:t>
      </w:r>
      <w:r w:rsidR="00AF7DF4">
        <w:rPr>
          <w:rFonts w:asciiTheme="minorBidi" w:hAnsiTheme="minorBidi" w:cstheme="minorBidi"/>
        </w:rPr>
        <w:t>for UEs in normal cov</w:t>
      </w:r>
      <w:r w:rsidR="00F93A73">
        <w:rPr>
          <w:rFonts w:asciiTheme="minorBidi" w:hAnsiTheme="minorBidi" w:cstheme="minorBidi"/>
        </w:rPr>
        <w:t>erage which there may be a lesser need for repetition, it</w:t>
      </w:r>
      <w:r w:rsidR="00DF1756">
        <w:rPr>
          <w:rFonts w:asciiTheme="minorBidi" w:hAnsiTheme="minorBidi" w:cstheme="minorBidi"/>
        </w:rPr>
        <w:t xml:space="preserve"> could be based on fewer repetition levels but more</w:t>
      </w:r>
      <w:r w:rsidR="00AF7DF4">
        <w:rPr>
          <w:rFonts w:asciiTheme="minorBidi" w:hAnsiTheme="minorBidi" w:cstheme="minorBidi"/>
        </w:rPr>
        <w:t xml:space="preserve"> aggregation level</w:t>
      </w:r>
      <w:r w:rsidR="00F93A73">
        <w:rPr>
          <w:rFonts w:asciiTheme="minorBidi" w:hAnsiTheme="minorBidi" w:cstheme="minorBidi"/>
        </w:rPr>
        <w:t>s</w:t>
      </w:r>
      <w:r w:rsidR="00AF7DF4">
        <w:rPr>
          <w:rFonts w:asciiTheme="minorBidi" w:hAnsiTheme="minorBidi" w:cstheme="minorBidi"/>
        </w:rPr>
        <w:t>.</w:t>
      </w:r>
    </w:p>
    <w:p w:rsidR="00DF5C3E" w:rsidRPr="00BA65E1" w:rsidRDefault="00DF5C3E" w:rsidP="00B605DA">
      <w:pPr>
        <w:rPr>
          <w:rFonts w:asciiTheme="minorBidi" w:hAnsiTheme="minorBidi" w:cstheme="minorBidi"/>
          <w:b/>
          <w:bCs/>
        </w:rPr>
      </w:pPr>
      <w:r w:rsidRPr="00BA65E1">
        <w:rPr>
          <w:rFonts w:asciiTheme="minorBidi" w:hAnsiTheme="minorBidi" w:cstheme="minorBidi"/>
          <w:b/>
          <w:bCs/>
        </w:rPr>
        <w:t>Proposal</w:t>
      </w:r>
      <w:r w:rsidR="00FE6FD3">
        <w:rPr>
          <w:rFonts w:asciiTheme="minorBidi" w:hAnsiTheme="minorBidi" w:cstheme="minorBidi"/>
          <w:b/>
          <w:bCs/>
        </w:rPr>
        <w:t xml:space="preserve"> 6</w:t>
      </w:r>
      <w:r w:rsidRPr="00BA65E1">
        <w:rPr>
          <w:rFonts w:asciiTheme="minorBidi" w:hAnsiTheme="minorBidi" w:cstheme="minorBidi"/>
          <w:b/>
          <w:bCs/>
        </w:rPr>
        <w:t xml:space="preserve">: For NB-PDCCH UE-specific search space </w:t>
      </w:r>
      <w:r w:rsidR="008B3C31" w:rsidRPr="00BA65E1">
        <w:rPr>
          <w:rFonts w:asciiTheme="minorBidi" w:hAnsiTheme="minorBidi" w:cstheme="minorBidi"/>
          <w:b/>
          <w:bCs/>
        </w:rPr>
        <w:t>of possible combinations of {Aggregation level, Number of repetition</w:t>
      </w:r>
      <w:r w:rsidR="00C8650D">
        <w:rPr>
          <w:rFonts w:asciiTheme="minorBidi" w:hAnsiTheme="minorBidi" w:cstheme="minorBidi"/>
          <w:b/>
          <w:bCs/>
        </w:rPr>
        <w:t>s</w:t>
      </w:r>
      <w:r w:rsidR="008040E6">
        <w:rPr>
          <w:rFonts w:asciiTheme="minorBidi" w:hAnsiTheme="minorBidi" w:cstheme="minorBidi"/>
          <w:b/>
          <w:bCs/>
        </w:rPr>
        <w:t>} can be defined:</w:t>
      </w:r>
    </w:p>
    <w:p w:rsidR="00DF5C3E" w:rsidRDefault="00DF5C3E" w:rsidP="00AF7DF4">
      <w:pPr>
        <w:pStyle w:val="ListParagraph"/>
        <w:numPr>
          <w:ilvl w:val="0"/>
          <w:numId w:val="15"/>
        </w:numPr>
        <w:rPr>
          <w:rFonts w:asciiTheme="minorBidi" w:hAnsiTheme="minorBidi" w:cstheme="minorBidi"/>
          <w:b/>
          <w:bCs/>
        </w:rPr>
      </w:pPr>
      <w:r w:rsidRPr="00BA65E1">
        <w:rPr>
          <w:rFonts w:asciiTheme="minorBidi" w:hAnsiTheme="minorBidi" w:cstheme="minorBidi"/>
          <w:b/>
          <w:bCs/>
        </w:rPr>
        <w:t>Multiple NB-PDCCH candidates with different aggregation level</w:t>
      </w:r>
      <w:r w:rsidR="00AF7DF4">
        <w:rPr>
          <w:rFonts w:asciiTheme="minorBidi" w:hAnsiTheme="minorBidi" w:cstheme="minorBidi"/>
          <w:b/>
          <w:bCs/>
        </w:rPr>
        <w:t>s</w:t>
      </w:r>
      <w:r w:rsidR="00BE4585">
        <w:rPr>
          <w:rFonts w:asciiTheme="minorBidi" w:hAnsiTheme="minorBidi" w:cstheme="minorBidi"/>
          <w:b/>
          <w:bCs/>
        </w:rPr>
        <w:t xml:space="preserve"> and (small) repetition levels</w:t>
      </w:r>
      <w:r w:rsidRPr="00BA65E1">
        <w:rPr>
          <w:rFonts w:asciiTheme="minorBidi" w:hAnsiTheme="minorBidi" w:cstheme="minorBidi"/>
          <w:b/>
          <w:bCs/>
        </w:rPr>
        <w:t xml:space="preserve"> </w:t>
      </w:r>
      <w:r w:rsidR="00AF7DF4">
        <w:rPr>
          <w:rFonts w:asciiTheme="minorBidi" w:hAnsiTheme="minorBidi" w:cstheme="minorBidi"/>
          <w:b/>
          <w:bCs/>
        </w:rPr>
        <w:t xml:space="preserve">can be </w:t>
      </w:r>
      <w:r w:rsidRPr="00BA65E1">
        <w:rPr>
          <w:rFonts w:asciiTheme="minorBidi" w:hAnsiTheme="minorBidi" w:cstheme="minorBidi"/>
          <w:b/>
          <w:bCs/>
        </w:rPr>
        <w:t>configured</w:t>
      </w:r>
      <w:r w:rsidR="008B3C31" w:rsidRPr="00BA65E1">
        <w:rPr>
          <w:rFonts w:asciiTheme="minorBidi" w:hAnsiTheme="minorBidi" w:cstheme="minorBidi"/>
          <w:b/>
          <w:bCs/>
        </w:rPr>
        <w:t xml:space="preserve"> for UEs </w:t>
      </w:r>
      <w:r w:rsidR="00AF7DF4">
        <w:rPr>
          <w:rFonts w:asciiTheme="minorBidi" w:hAnsiTheme="minorBidi" w:cstheme="minorBidi"/>
          <w:b/>
          <w:bCs/>
        </w:rPr>
        <w:t xml:space="preserve">in </w:t>
      </w:r>
      <w:r w:rsidR="008B3C31" w:rsidRPr="00BA65E1">
        <w:rPr>
          <w:rFonts w:asciiTheme="minorBidi" w:hAnsiTheme="minorBidi" w:cstheme="minorBidi"/>
          <w:b/>
          <w:bCs/>
        </w:rPr>
        <w:t>normal coverage level</w:t>
      </w:r>
      <w:r w:rsidR="00C57B5D">
        <w:rPr>
          <w:rFonts w:asciiTheme="minorBidi" w:hAnsiTheme="minorBidi" w:cstheme="minorBidi"/>
          <w:b/>
          <w:bCs/>
        </w:rPr>
        <w:t>.</w:t>
      </w:r>
    </w:p>
    <w:p w:rsidR="00AF7DF4" w:rsidRPr="00AF7DF4" w:rsidRDefault="00AF7DF4" w:rsidP="00AF7DF4">
      <w:pPr>
        <w:pStyle w:val="ListParagraph"/>
        <w:numPr>
          <w:ilvl w:val="0"/>
          <w:numId w:val="15"/>
        </w:numPr>
        <w:rPr>
          <w:rFonts w:asciiTheme="minorBidi" w:hAnsiTheme="minorBidi" w:cstheme="minorBidi"/>
          <w:b/>
          <w:bCs/>
        </w:rPr>
      </w:pPr>
      <w:r w:rsidRPr="00AF7DF4">
        <w:rPr>
          <w:rFonts w:asciiTheme="minorBidi" w:hAnsiTheme="minorBidi" w:cstheme="minorBidi"/>
          <w:b/>
          <w:bCs/>
        </w:rPr>
        <w:t xml:space="preserve">Multiple NB-PDCCH candidates with different </w:t>
      </w:r>
      <w:r w:rsidR="00BE4585">
        <w:rPr>
          <w:rFonts w:asciiTheme="minorBidi" w:hAnsiTheme="minorBidi" w:cstheme="minorBidi"/>
          <w:b/>
          <w:bCs/>
        </w:rPr>
        <w:t xml:space="preserve">(large) </w:t>
      </w:r>
      <w:r>
        <w:rPr>
          <w:rFonts w:asciiTheme="minorBidi" w:hAnsiTheme="minorBidi" w:cstheme="minorBidi"/>
          <w:b/>
          <w:bCs/>
        </w:rPr>
        <w:t>repetition levels</w:t>
      </w:r>
      <w:r w:rsidRPr="00AF7DF4">
        <w:rPr>
          <w:rFonts w:asciiTheme="minorBidi" w:hAnsiTheme="minorBidi" w:cstheme="minorBidi"/>
          <w:b/>
          <w:bCs/>
        </w:rPr>
        <w:t xml:space="preserve"> </w:t>
      </w:r>
      <w:r>
        <w:rPr>
          <w:rFonts w:asciiTheme="minorBidi" w:hAnsiTheme="minorBidi" w:cstheme="minorBidi"/>
          <w:b/>
          <w:bCs/>
        </w:rPr>
        <w:t>can be</w:t>
      </w:r>
      <w:r w:rsidRPr="00AF7DF4">
        <w:rPr>
          <w:rFonts w:asciiTheme="minorBidi" w:hAnsiTheme="minorBidi" w:cstheme="minorBidi"/>
          <w:b/>
          <w:bCs/>
        </w:rPr>
        <w:t xml:space="preserve"> configured for UEs in </w:t>
      </w:r>
      <w:r>
        <w:rPr>
          <w:rFonts w:asciiTheme="minorBidi" w:hAnsiTheme="minorBidi" w:cstheme="minorBidi"/>
          <w:b/>
          <w:bCs/>
        </w:rPr>
        <w:t>enhanced</w:t>
      </w:r>
      <w:r w:rsidRPr="00AF7DF4">
        <w:rPr>
          <w:rFonts w:asciiTheme="minorBidi" w:hAnsiTheme="minorBidi" w:cstheme="minorBidi"/>
          <w:b/>
          <w:bCs/>
        </w:rPr>
        <w:t xml:space="preserve"> coverage level</w:t>
      </w:r>
      <w:r w:rsidR="00C57B5D">
        <w:rPr>
          <w:rFonts w:asciiTheme="minorBidi" w:hAnsiTheme="minorBidi" w:cstheme="minorBidi"/>
          <w:b/>
          <w:bCs/>
        </w:rPr>
        <w:t>.</w:t>
      </w:r>
    </w:p>
    <w:p w:rsidR="00DF5C3E" w:rsidRDefault="007F525A" w:rsidP="007F525A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Also, f</w:t>
      </w:r>
      <w:r w:rsidR="000C2121">
        <w:rPr>
          <w:rFonts w:asciiTheme="minorBidi" w:hAnsiTheme="minorBidi" w:cstheme="minorBidi"/>
        </w:rPr>
        <w:t>or keeping the number of blind decoding</w:t>
      </w:r>
      <w:r w:rsidR="008B3C31">
        <w:rPr>
          <w:rFonts w:asciiTheme="minorBidi" w:hAnsiTheme="minorBidi" w:cstheme="minorBidi"/>
        </w:rPr>
        <w:t xml:space="preserve"> trials</w:t>
      </w:r>
      <w:r w:rsidR="009A5985">
        <w:rPr>
          <w:rFonts w:asciiTheme="minorBidi" w:hAnsiTheme="minorBidi" w:cstheme="minorBidi"/>
        </w:rPr>
        <w:t xml:space="preserve"> low</w:t>
      </w:r>
      <w:r w:rsidR="008B3C31">
        <w:rPr>
          <w:rFonts w:asciiTheme="minorBidi" w:hAnsiTheme="minorBidi" w:cstheme="minorBidi"/>
        </w:rPr>
        <w:t xml:space="preserve"> it is suggested that the number of blind </w:t>
      </w:r>
      <w:proofErr w:type="spellStart"/>
      <w:r w:rsidR="008B3C31">
        <w:rPr>
          <w:rFonts w:asciiTheme="minorBidi" w:hAnsiTheme="minorBidi" w:cstheme="minorBidi"/>
        </w:rPr>
        <w:t>decoding</w:t>
      </w:r>
      <w:r w:rsidR="00F6089C">
        <w:rPr>
          <w:rFonts w:asciiTheme="minorBidi" w:hAnsiTheme="minorBidi" w:cstheme="minorBidi"/>
        </w:rPr>
        <w:t>s</w:t>
      </w:r>
      <w:proofErr w:type="spellEnd"/>
      <w:r w:rsidR="008B3C31">
        <w:rPr>
          <w:rFonts w:asciiTheme="minorBidi" w:hAnsiTheme="minorBidi" w:cstheme="minorBidi"/>
        </w:rPr>
        <w:t xml:space="preserve"> is no more than that of</w:t>
      </w:r>
      <w:r w:rsidR="00EC1922">
        <w:rPr>
          <w:rFonts w:asciiTheme="minorBidi" w:hAnsiTheme="minorBidi" w:cstheme="minorBidi"/>
        </w:rPr>
        <w:t xml:space="preserve"> </w:t>
      </w:r>
      <w:r w:rsidR="00F6089C">
        <w:rPr>
          <w:rFonts w:asciiTheme="minorBidi" w:hAnsiTheme="minorBidi" w:cstheme="minorBidi"/>
        </w:rPr>
        <w:t xml:space="preserve">LTE </w:t>
      </w:r>
      <w:r w:rsidR="00EC1922">
        <w:rPr>
          <w:rFonts w:asciiTheme="minorBidi" w:hAnsiTheme="minorBidi" w:cstheme="minorBidi"/>
        </w:rPr>
        <w:t xml:space="preserve">Rel-13 </w:t>
      </w:r>
      <w:r w:rsidR="00F6089C">
        <w:rPr>
          <w:rFonts w:asciiTheme="minorBidi" w:hAnsiTheme="minorBidi" w:cstheme="minorBidi"/>
        </w:rPr>
        <w:t>eMTC</w:t>
      </w:r>
      <w:r w:rsidR="00EC1922">
        <w:rPr>
          <w:rFonts w:asciiTheme="minorBidi" w:hAnsiTheme="minorBidi" w:cstheme="minorBidi"/>
        </w:rPr>
        <w:t>.</w:t>
      </w:r>
    </w:p>
    <w:p w:rsidR="00DF5C3E" w:rsidRPr="00BA65E1" w:rsidRDefault="008B3C31" w:rsidP="00E039D1">
      <w:pPr>
        <w:rPr>
          <w:rFonts w:asciiTheme="minorBidi" w:hAnsiTheme="minorBidi" w:cstheme="minorBidi"/>
          <w:b/>
          <w:bCs/>
        </w:rPr>
      </w:pPr>
      <w:r w:rsidRPr="00BA65E1">
        <w:rPr>
          <w:rFonts w:asciiTheme="minorBidi" w:hAnsiTheme="minorBidi" w:cstheme="minorBidi"/>
          <w:b/>
          <w:bCs/>
        </w:rPr>
        <w:t>Proposal</w:t>
      </w:r>
      <w:r w:rsidR="00FE6FD3">
        <w:rPr>
          <w:rFonts w:asciiTheme="minorBidi" w:hAnsiTheme="minorBidi" w:cstheme="minorBidi"/>
          <w:b/>
          <w:bCs/>
        </w:rPr>
        <w:t xml:space="preserve"> 7</w:t>
      </w:r>
      <w:r w:rsidRPr="00BA65E1">
        <w:rPr>
          <w:rFonts w:asciiTheme="minorBidi" w:hAnsiTheme="minorBidi" w:cstheme="minorBidi"/>
          <w:b/>
          <w:bCs/>
        </w:rPr>
        <w:t xml:space="preserve">: </w:t>
      </w:r>
      <w:r w:rsidR="006B432C" w:rsidRPr="00BA65E1">
        <w:rPr>
          <w:rFonts w:asciiTheme="minorBidi" w:hAnsiTheme="minorBidi" w:cstheme="minorBidi"/>
          <w:b/>
          <w:bCs/>
        </w:rPr>
        <w:t>N</w:t>
      </w:r>
      <w:r w:rsidRPr="00BA65E1">
        <w:rPr>
          <w:rFonts w:asciiTheme="minorBidi" w:hAnsiTheme="minorBidi" w:cstheme="minorBidi"/>
          <w:b/>
          <w:bCs/>
        </w:rPr>
        <w:t xml:space="preserve">umber of </w:t>
      </w:r>
      <w:r w:rsidR="000C2121">
        <w:rPr>
          <w:rFonts w:asciiTheme="minorBidi" w:hAnsiTheme="minorBidi" w:cstheme="minorBidi"/>
          <w:b/>
          <w:bCs/>
        </w:rPr>
        <w:t>blind decoding</w:t>
      </w:r>
      <w:r w:rsidRPr="00BA65E1">
        <w:rPr>
          <w:rFonts w:asciiTheme="minorBidi" w:hAnsiTheme="minorBidi" w:cstheme="minorBidi"/>
          <w:b/>
          <w:bCs/>
        </w:rPr>
        <w:t xml:space="preserve"> trials is less than or equal to </w:t>
      </w:r>
      <w:r w:rsidR="00E039D1">
        <w:rPr>
          <w:rFonts w:asciiTheme="minorBidi" w:hAnsiTheme="minorBidi" w:cstheme="minorBidi"/>
          <w:b/>
          <w:bCs/>
        </w:rPr>
        <w:t>number of trials</w:t>
      </w:r>
      <w:r w:rsidR="00F6089C">
        <w:rPr>
          <w:rFonts w:asciiTheme="minorBidi" w:hAnsiTheme="minorBidi" w:cstheme="minorBidi"/>
          <w:b/>
          <w:bCs/>
        </w:rPr>
        <w:t xml:space="preserve"> LTE Rel-13 eMTC</w:t>
      </w:r>
      <w:r w:rsidRPr="00BA65E1">
        <w:rPr>
          <w:rFonts w:asciiTheme="minorBidi" w:hAnsiTheme="minorBidi" w:cstheme="minorBidi"/>
          <w:b/>
          <w:bCs/>
        </w:rPr>
        <w:t>.</w:t>
      </w:r>
    </w:p>
    <w:p w:rsidR="00846BAC" w:rsidRPr="003B4F07" w:rsidRDefault="00846BAC" w:rsidP="00846BAC">
      <w:pPr>
        <w:pStyle w:val="Heading1"/>
        <w:rPr>
          <w:rFonts w:asciiTheme="minorBidi" w:hAnsiTheme="minorBidi" w:cstheme="minorBidi"/>
        </w:rPr>
      </w:pPr>
      <w:r w:rsidRPr="003B4F07">
        <w:rPr>
          <w:rFonts w:asciiTheme="minorBidi" w:hAnsiTheme="minorBidi" w:cstheme="minorBidi"/>
        </w:rPr>
        <w:t>Conclusions</w:t>
      </w:r>
    </w:p>
    <w:p w:rsidR="00384848" w:rsidRDefault="00BA65E1" w:rsidP="00BA65E1">
      <w:pPr>
        <w:rPr>
          <w:rFonts w:asciiTheme="minorBidi" w:hAnsiTheme="minorBidi" w:cstheme="minorBidi"/>
          <w:lang w:val="en-GB" w:eastAsia="zh-CN"/>
        </w:rPr>
      </w:pPr>
      <w:r>
        <w:rPr>
          <w:rFonts w:asciiTheme="minorBidi" w:hAnsiTheme="minorBidi" w:cstheme="minorBidi"/>
          <w:lang w:val="en-GB" w:eastAsia="zh-CN"/>
        </w:rPr>
        <w:t xml:space="preserve">In this contribution we have considered and discussed the necessity of having UE-specific and common search space design. </w:t>
      </w:r>
      <w:r w:rsidR="00413B6C">
        <w:rPr>
          <w:rFonts w:asciiTheme="minorBidi" w:hAnsiTheme="minorBidi" w:cstheme="minorBidi"/>
          <w:lang w:val="en-GB" w:eastAsia="zh-CN"/>
        </w:rPr>
        <w:t>Based on the discussion we have the following proposals:</w:t>
      </w:r>
    </w:p>
    <w:p w:rsidR="008040E6" w:rsidRPr="00BA65E1" w:rsidRDefault="008040E6" w:rsidP="008040E6">
      <w:pPr>
        <w:pStyle w:val="BodyText"/>
        <w:ind w:left="1260" w:hanging="1260"/>
        <w:rPr>
          <w:rFonts w:asciiTheme="minorBidi" w:hAnsiTheme="minorBidi" w:cstheme="minorBidi"/>
          <w:b/>
          <w:bCs/>
        </w:rPr>
      </w:pPr>
      <w:r w:rsidRPr="00BA65E1">
        <w:rPr>
          <w:rFonts w:asciiTheme="minorBidi" w:hAnsiTheme="minorBidi" w:cstheme="minorBidi"/>
          <w:b/>
          <w:bCs/>
        </w:rPr>
        <w:t>Proposal</w:t>
      </w:r>
      <w:r>
        <w:rPr>
          <w:rFonts w:asciiTheme="minorBidi" w:hAnsiTheme="minorBidi" w:cstheme="minorBidi"/>
          <w:b/>
          <w:bCs/>
        </w:rPr>
        <w:t xml:space="preserve"> 1</w:t>
      </w:r>
      <w:r w:rsidRPr="00BA65E1">
        <w:rPr>
          <w:rFonts w:asciiTheme="minorBidi" w:hAnsiTheme="minorBidi" w:cstheme="minorBidi"/>
          <w:b/>
          <w:bCs/>
        </w:rPr>
        <w:t>: SIB1 scheduling information such as TBS is provided in MIB which itself has a fixed scheduling.</w:t>
      </w:r>
    </w:p>
    <w:p w:rsidR="008040E6" w:rsidRPr="007F0BFC" w:rsidRDefault="008040E6" w:rsidP="008040E6">
      <w:pPr>
        <w:pStyle w:val="BodyText"/>
        <w:ind w:left="1260" w:hanging="1260"/>
        <w:rPr>
          <w:rFonts w:asciiTheme="minorBidi" w:hAnsiTheme="minorBidi" w:cstheme="minorBidi"/>
          <w:b/>
          <w:bCs/>
        </w:rPr>
      </w:pPr>
      <w:r w:rsidRPr="007F0BFC">
        <w:rPr>
          <w:rFonts w:asciiTheme="minorBidi" w:hAnsiTheme="minorBidi" w:cstheme="minorBidi"/>
          <w:b/>
          <w:bCs/>
        </w:rPr>
        <w:t>Proposal</w:t>
      </w:r>
      <w:r>
        <w:rPr>
          <w:rFonts w:asciiTheme="minorBidi" w:hAnsiTheme="minorBidi" w:cstheme="minorBidi"/>
          <w:b/>
          <w:bCs/>
        </w:rPr>
        <w:t xml:space="preserve"> 2</w:t>
      </w:r>
      <w:r w:rsidRPr="007F0BFC">
        <w:rPr>
          <w:rFonts w:asciiTheme="minorBidi" w:hAnsiTheme="minorBidi" w:cstheme="minorBidi"/>
          <w:b/>
          <w:bCs/>
        </w:rPr>
        <w:t xml:space="preserve">: </w:t>
      </w:r>
      <w:r>
        <w:rPr>
          <w:rFonts w:asciiTheme="minorBidi" w:hAnsiTheme="minorBidi" w:cstheme="minorBidi"/>
          <w:b/>
          <w:bCs/>
        </w:rPr>
        <w:tab/>
      </w:r>
      <w:r w:rsidRPr="007F0BFC">
        <w:rPr>
          <w:rFonts w:asciiTheme="minorBidi" w:hAnsiTheme="minorBidi" w:cstheme="minorBidi"/>
          <w:b/>
          <w:bCs/>
        </w:rPr>
        <w:t xml:space="preserve">Common search space is defined at least for scheduling of paging and RAR. </w:t>
      </w:r>
    </w:p>
    <w:p w:rsidR="008040E6" w:rsidRPr="00BA65E1" w:rsidRDefault="008040E6" w:rsidP="008040E6">
      <w:pPr>
        <w:pStyle w:val="BodyText"/>
        <w:ind w:left="1260" w:hanging="1260"/>
        <w:rPr>
          <w:rFonts w:asciiTheme="minorBidi" w:hAnsiTheme="minorBidi" w:cstheme="minorBidi"/>
          <w:b/>
          <w:bCs/>
        </w:rPr>
      </w:pPr>
      <w:r w:rsidRPr="00BA65E1">
        <w:rPr>
          <w:rFonts w:asciiTheme="minorBidi" w:hAnsiTheme="minorBidi" w:cstheme="minorBidi"/>
          <w:b/>
          <w:bCs/>
        </w:rPr>
        <w:t>Proposal</w:t>
      </w:r>
      <w:r>
        <w:rPr>
          <w:rFonts w:asciiTheme="minorBidi" w:hAnsiTheme="minorBidi" w:cstheme="minorBidi"/>
          <w:b/>
          <w:bCs/>
        </w:rPr>
        <w:t xml:space="preserve"> 3</w:t>
      </w:r>
      <w:r w:rsidRPr="00BA65E1">
        <w:rPr>
          <w:rFonts w:asciiTheme="minorBidi" w:hAnsiTheme="minorBidi" w:cstheme="minorBidi"/>
          <w:b/>
          <w:bCs/>
        </w:rPr>
        <w:t xml:space="preserve">: </w:t>
      </w:r>
      <w:r>
        <w:rPr>
          <w:rFonts w:asciiTheme="minorBidi" w:hAnsiTheme="minorBidi" w:cstheme="minorBidi"/>
          <w:b/>
          <w:bCs/>
        </w:rPr>
        <w:tab/>
      </w:r>
      <w:r w:rsidRPr="00BA65E1">
        <w:rPr>
          <w:rFonts w:asciiTheme="minorBidi" w:hAnsiTheme="minorBidi" w:cstheme="minorBidi"/>
          <w:b/>
          <w:bCs/>
        </w:rPr>
        <w:t xml:space="preserve">NB-PDCCH scheduled NB-PDSCH is used to carry paging record(s). </w:t>
      </w:r>
    </w:p>
    <w:p w:rsidR="008040E6" w:rsidRPr="00B85763" w:rsidRDefault="008040E6" w:rsidP="008040E6">
      <w:pPr>
        <w:pStyle w:val="BodyText"/>
        <w:ind w:left="1260" w:hanging="1260"/>
        <w:rPr>
          <w:rFonts w:asciiTheme="minorBidi" w:hAnsiTheme="minorBidi" w:cstheme="minorBidi"/>
          <w:b/>
          <w:bCs/>
        </w:rPr>
      </w:pPr>
      <w:r w:rsidRPr="00B85763">
        <w:rPr>
          <w:rFonts w:asciiTheme="minorBidi" w:hAnsiTheme="minorBidi" w:cstheme="minorBidi"/>
          <w:b/>
          <w:bCs/>
        </w:rPr>
        <w:t>Proposal</w:t>
      </w:r>
      <w:r>
        <w:rPr>
          <w:rFonts w:asciiTheme="minorBidi" w:hAnsiTheme="minorBidi" w:cstheme="minorBidi"/>
          <w:b/>
          <w:bCs/>
        </w:rPr>
        <w:t xml:space="preserve"> 4</w:t>
      </w:r>
      <w:r w:rsidRPr="00B85763">
        <w:rPr>
          <w:rFonts w:asciiTheme="minorBidi" w:hAnsiTheme="minorBidi" w:cstheme="minorBidi"/>
          <w:b/>
          <w:bCs/>
        </w:rPr>
        <w:t xml:space="preserve">: </w:t>
      </w:r>
      <w:r>
        <w:rPr>
          <w:rFonts w:asciiTheme="minorBidi" w:hAnsiTheme="minorBidi" w:cstheme="minorBidi"/>
          <w:b/>
          <w:bCs/>
        </w:rPr>
        <w:tab/>
      </w:r>
      <w:r w:rsidRPr="00BA65E1">
        <w:rPr>
          <w:rFonts w:asciiTheme="minorBidi" w:hAnsiTheme="minorBidi" w:cstheme="minorBidi"/>
          <w:b/>
          <w:bCs/>
        </w:rPr>
        <w:t xml:space="preserve">NB-PDCCH scheduled NB-PDSCH is used to carry </w:t>
      </w:r>
      <w:r>
        <w:rPr>
          <w:rFonts w:asciiTheme="minorBidi" w:hAnsiTheme="minorBidi" w:cstheme="minorBidi"/>
          <w:b/>
          <w:bCs/>
        </w:rPr>
        <w:t>RAR message</w:t>
      </w:r>
      <w:r w:rsidRPr="00BA65E1">
        <w:rPr>
          <w:rFonts w:asciiTheme="minorBidi" w:hAnsiTheme="minorBidi" w:cstheme="minorBidi"/>
          <w:b/>
          <w:bCs/>
        </w:rPr>
        <w:t>(s).</w:t>
      </w:r>
    </w:p>
    <w:p w:rsidR="008040E6" w:rsidRPr="00BA65E1" w:rsidRDefault="008040E6" w:rsidP="008040E6">
      <w:pPr>
        <w:ind w:left="1260" w:hanging="1260"/>
        <w:rPr>
          <w:rFonts w:asciiTheme="minorBidi" w:hAnsiTheme="minorBidi" w:cstheme="minorBidi"/>
          <w:b/>
          <w:bCs/>
        </w:rPr>
      </w:pPr>
      <w:r w:rsidRPr="00BA65E1">
        <w:rPr>
          <w:rFonts w:asciiTheme="minorBidi" w:hAnsiTheme="minorBidi" w:cstheme="minorBidi"/>
          <w:b/>
          <w:bCs/>
        </w:rPr>
        <w:t>Proposal</w:t>
      </w:r>
      <w:r>
        <w:rPr>
          <w:rFonts w:asciiTheme="minorBidi" w:hAnsiTheme="minorBidi" w:cstheme="minorBidi"/>
          <w:b/>
          <w:bCs/>
        </w:rPr>
        <w:t xml:space="preserve"> 5</w:t>
      </w:r>
      <w:r w:rsidRPr="00BA65E1">
        <w:rPr>
          <w:rFonts w:asciiTheme="minorBidi" w:hAnsiTheme="minorBidi" w:cstheme="minorBidi"/>
          <w:b/>
          <w:bCs/>
        </w:rPr>
        <w:t xml:space="preserve">: </w:t>
      </w:r>
      <w:r>
        <w:rPr>
          <w:rFonts w:asciiTheme="minorBidi" w:hAnsiTheme="minorBidi" w:cstheme="minorBidi"/>
          <w:b/>
          <w:bCs/>
        </w:rPr>
        <w:tab/>
      </w:r>
      <w:r w:rsidRPr="00BA65E1">
        <w:rPr>
          <w:rFonts w:asciiTheme="minorBidi" w:hAnsiTheme="minorBidi" w:cstheme="minorBidi"/>
          <w:b/>
          <w:bCs/>
        </w:rPr>
        <w:t xml:space="preserve">Unicast </w:t>
      </w:r>
      <w:r>
        <w:rPr>
          <w:rFonts w:asciiTheme="minorBidi" w:hAnsiTheme="minorBidi" w:cstheme="minorBidi"/>
          <w:b/>
          <w:bCs/>
        </w:rPr>
        <w:t>DCI</w:t>
      </w:r>
      <w:r w:rsidRPr="00BA65E1">
        <w:rPr>
          <w:rFonts w:asciiTheme="minorBidi" w:hAnsiTheme="minorBidi" w:cstheme="minorBidi"/>
          <w:b/>
          <w:bCs/>
        </w:rPr>
        <w:t xml:space="preserve"> is scheduled us</w:t>
      </w:r>
      <w:r>
        <w:rPr>
          <w:rFonts w:asciiTheme="minorBidi" w:hAnsiTheme="minorBidi" w:cstheme="minorBidi"/>
          <w:b/>
          <w:bCs/>
        </w:rPr>
        <w:t>ing UE</w:t>
      </w:r>
      <w:r w:rsidRPr="00BA65E1">
        <w:rPr>
          <w:rFonts w:asciiTheme="minorBidi" w:hAnsiTheme="minorBidi" w:cstheme="minorBidi"/>
          <w:b/>
          <w:bCs/>
        </w:rPr>
        <w:t>-specific search space.</w:t>
      </w:r>
    </w:p>
    <w:p w:rsidR="008040E6" w:rsidRPr="00BA65E1" w:rsidRDefault="008040E6" w:rsidP="008040E6">
      <w:pPr>
        <w:ind w:left="1260" w:hanging="1260"/>
        <w:rPr>
          <w:rFonts w:asciiTheme="minorBidi" w:hAnsiTheme="minorBidi" w:cstheme="minorBidi"/>
          <w:b/>
          <w:bCs/>
        </w:rPr>
      </w:pPr>
      <w:r w:rsidRPr="00BA65E1">
        <w:rPr>
          <w:rFonts w:asciiTheme="minorBidi" w:hAnsiTheme="minorBidi" w:cstheme="minorBidi"/>
          <w:b/>
          <w:bCs/>
        </w:rPr>
        <w:t>Proposal</w:t>
      </w:r>
      <w:r>
        <w:rPr>
          <w:rFonts w:asciiTheme="minorBidi" w:hAnsiTheme="minorBidi" w:cstheme="minorBidi"/>
          <w:b/>
          <w:bCs/>
        </w:rPr>
        <w:t xml:space="preserve"> 6</w:t>
      </w:r>
      <w:r w:rsidRPr="00BA65E1">
        <w:rPr>
          <w:rFonts w:asciiTheme="minorBidi" w:hAnsiTheme="minorBidi" w:cstheme="minorBidi"/>
          <w:b/>
          <w:bCs/>
        </w:rPr>
        <w:t xml:space="preserve">: </w:t>
      </w:r>
      <w:r>
        <w:rPr>
          <w:rFonts w:asciiTheme="minorBidi" w:hAnsiTheme="minorBidi" w:cstheme="minorBidi"/>
          <w:b/>
          <w:bCs/>
        </w:rPr>
        <w:tab/>
      </w:r>
      <w:r w:rsidRPr="00BA65E1">
        <w:rPr>
          <w:rFonts w:asciiTheme="minorBidi" w:hAnsiTheme="minorBidi" w:cstheme="minorBidi"/>
          <w:b/>
          <w:bCs/>
        </w:rPr>
        <w:t>For NB-PDCCH UE-specific search space of possible combinations of {Aggregation level, Number of repetition</w:t>
      </w:r>
      <w:r>
        <w:rPr>
          <w:rFonts w:asciiTheme="minorBidi" w:hAnsiTheme="minorBidi" w:cstheme="minorBidi"/>
          <w:b/>
          <w:bCs/>
        </w:rPr>
        <w:t>s} can be defined:</w:t>
      </w:r>
    </w:p>
    <w:p w:rsidR="008040E6" w:rsidRPr="008040E6" w:rsidRDefault="008040E6" w:rsidP="008040E6">
      <w:pPr>
        <w:pStyle w:val="ListParagraph"/>
        <w:numPr>
          <w:ilvl w:val="0"/>
          <w:numId w:val="16"/>
        </w:numPr>
        <w:ind w:left="1260"/>
        <w:rPr>
          <w:rFonts w:asciiTheme="minorBidi" w:hAnsiTheme="minorBidi" w:cstheme="minorBidi"/>
          <w:b/>
          <w:bCs/>
        </w:rPr>
      </w:pPr>
      <w:r w:rsidRPr="008040E6">
        <w:rPr>
          <w:rFonts w:asciiTheme="minorBidi" w:hAnsiTheme="minorBidi" w:cstheme="minorBidi"/>
          <w:b/>
          <w:bCs/>
        </w:rPr>
        <w:t>Multiple NB-PDCCH candidates with different aggregation levels and (small) repetition levels can be configured for UEs in normal coverage level.</w:t>
      </w:r>
    </w:p>
    <w:p w:rsidR="008040E6" w:rsidRPr="008040E6" w:rsidRDefault="008040E6" w:rsidP="008040E6">
      <w:pPr>
        <w:pStyle w:val="ListParagraph"/>
        <w:numPr>
          <w:ilvl w:val="0"/>
          <w:numId w:val="16"/>
        </w:numPr>
        <w:ind w:left="1260"/>
        <w:rPr>
          <w:rFonts w:asciiTheme="minorBidi" w:hAnsiTheme="minorBidi" w:cstheme="minorBidi"/>
          <w:b/>
          <w:bCs/>
        </w:rPr>
      </w:pPr>
      <w:r w:rsidRPr="008040E6">
        <w:rPr>
          <w:rFonts w:asciiTheme="minorBidi" w:hAnsiTheme="minorBidi" w:cstheme="minorBidi"/>
          <w:b/>
          <w:bCs/>
        </w:rPr>
        <w:t>Multiple NB-PDCCH candidates with different (large) repetition levels can be configured for UEs in enhanced coverage level.</w:t>
      </w:r>
    </w:p>
    <w:p w:rsidR="008040E6" w:rsidRPr="00BA65E1" w:rsidRDefault="008040E6" w:rsidP="008040E6">
      <w:pPr>
        <w:ind w:left="1260" w:hanging="1260"/>
        <w:rPr>
          <w:rFonts w:asciiTheme="minorBidi" w:hAnsiTheme="minorBidi" w:cstheme="minorBidi"/>
          <w:b/>
          <w:bCs/>
        </w:rPr>
      </w:pPr>
      <w:r w:rsidRPr="00BA65E1">
        <w:rPr>
          <w:rFonts w:asciiTheme="minorBidi" w:hAnsiTheme="minorBidi" w:cstheme="minorBidi"/>
          <w:b/>
          <w:bCs/>
        </w:rPr>
        <w:lastRenderedPageBreak/>
        <w:t>Proposal</w:t>
      </w:r>
      <w:r>
        <w:rPr>
          <w:rFonts w:asciiTheme="minorBidi" w:hAnsiTheme="minorBidi" w:cstheme="minorBidi"/>
          <w:b/>
          <w:bCs/>
        </w:rPr>
        <w:t xml:space="preserve"> 7</w:t>
      </w:r>
      <w:r w:rsidRPr="00BA65E1">
        <w:rPr>
          <w:rFonts w:asciiTheme="minorBidi" w:hAnsiTheme="minorBidi" w:cstheme="minorBidi"/>
          <w:b/>
          <w:bCs/>
        </w:rPr>
        <w:t xml:space="preserve">: </w:t>
      </w:r>
      <w:r>
        <w:rPr>
          <w:rFonts w:asciiTheme="minorBidi" w:hAnsiTheme="minorBidi" w:cstheme="minorBidi"/>
          <w:b/>
          <w:bCs/>
        </w:rPr>
        <w:tab/>
      </w:r>
      <w:r w:rsidRPr="00BA65E1">
        <w:rPr>
          <w:rFonts w:asciiTheme="minorBidi" w:hAnsiTheme="minorBidi" w:cstheme="minorBidi"/>
          <w:b/>
          <w:bCs/>
        </w:rPr>
        <w:t xml:space="preserve">Number of </w:t>
      </w:r>
      <w:r>
        <w:rPr>
          <w:rFonts w:asciiTheme="minorBidi" w:hAnsiTheme="minorBidi" w:cstheme="minorBidi"/>
          <w:b/>
          <w:bCs/>
        </w:rPr>
        <w:t>blind decoding</w:t>
      </w:r>
      <w:r w:rsidRPr="00BA65E1">
        <w:rPr>
          <w:rFonts w:asciiTheme="minorBidi" w:hAnsiTheme="minorBidi" w:cstheme="minorBidi"/>
          <w:b/>
          <w:bCs/>
        </w:rPr>
        <w:t xml:space="preserve"> trials is less than or equal to </w:t>
      </w:r>
      <w:r>
        <w:rPr>
          <w:rFonts w:asciiTheme="minorBidi" w:hAnsiTheme="minorBidi" w:cstheme="minorBidi"/>
          <w:b/>
          <w:bCs/>
        </w:rPr>
        <w:t>number of trials LTE Rel-13 eMTC</w:t>
      </w:r>
      <w:r w:rsidRPr="00BA65E1">
        <w:rPr>
          <w:rFonts w:asciiTheme="minorBidi" w:hAnsiTheme="minorBidi" w:cstheme="minorBidi"/>
          <w:b/>
          <w:bCs/>
        </w:rPr>
        <w:t>.</w:t>
      </w:r>
    </w:p>
    <w:p w:rsidR="00846BAC" w:rsidRPr="003B4F07" w:rsidRDefault="00846BAC" w:rsidP="00846BAC">
      <w:pPr>
        <w:pStyle w:val="Heading1"/>
        <w:rPr>
          <w:rFonts w:asciiTheme="minorBidi" w:hAnsiTheme="minorBidi" w:cstheme="minorBidi"/>
          <w:lang w:val="en-US"/>
        </w:rPr>
      </w:pPr>
      <w:r w:rsidRPr="003B4F07">
        <w:rPr>
          <w:rFonts w:asciiTheme="minorBidi" w:hAnsiTheme="minorBidi" w:cstheme="minorBidi"/>
          <w:lang w:val="en-US"/>
        </w:rPr>
        <w:t>References</w:t>
      </w:r>
    </w:p>
    <w:p w:rsidR="000A2CD0" w:rsidRDefault="00E64CA5" w:rsidP="000A2CD0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Theme="minorBidi" w:hAnsiTheme="minorBidi" w:cstheme="minorBidi"/>
        </w:rPr>
      </w:pPr>
      <w:bookmarkStart w:id="2" w:name="_Ref440296450"/>
      <w:bookmarkStart w:id="3" w:name="_Ref430944728"/>
      <w:bookmarkStart w:id="4" w:name="_Ref433894019"/>
      <w:r w:rsidRPr="003B4F07">
        <w:rPr>
          <w:rFonts w:asciiTheme="minorBidi" w:hAnsiTheme="minorBidi" w:cstheme="minorBidi"/>
        </w:rPr>
        <w:t>R1-</w:t>
      </w:r>
      <w:r w:rsidR="00E7162B">
        <w:rPr>
          <w:rFonts w:asciiTheme="minorBidi" w:hAnsiTheme="minorBidi" w:cstheme="minorBidi"/>
        </w:rPr>
        <w:t>160084</w:t>
      </w:r>
      <w:r w:rsidRPr="003B4F07">
        <w:rPr>
          <w:rFonts w:asciiTheme="minorBidi" w:hAnsiTheme="minorBidi" w:cstheme="minorBidi"/>
        </w:rPr>
        <w:t>, “</w:t>
      </w:r>
      <w:r w:rsidR="00E7162B" w:rsidRPr="00E7162B">
        <w:rPr>
          <w:rFonts w:asciiTheme="minorBidi" w:hAnsiTheme="minorBidi" w:cstheme="minorBidi"/>
        </w:rPr>
        <w:t>NB-IoT - Paging</w:t>
      </w:r>
      <w:r w:rsidR="00E7162B">
        <w:rPr>
          <w:rFonts w:asciiTheme="minorBidi" w:hAnsiTheme="minorBidi" w:cstheme="minorBidi"/>
        </w:rPr>
        <w:t xml:space="preserve">”, </w:t>
      </w:r>
      <w:r w:rsidR="000A2CD0">
        <w:rPr>
          <w:rFonts w:asciiTheme="minorBidi" w:hAnsiTheme="minorBidi" w:cstheme="minorBidi"/>
        </w:rPr>
        <w:t>Ericsson</w:t>
      </w:r>
      <w:bookmarkEnd w:id="2"/>
    </w:p>
    <w:p w:rsidR="00922753" w:rsidRDefault="00922753" w:rsidP="00922753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Theme="minorBidi" w:hAnsiTheme="minorBidi" w:cstheme="minorBidi"/>
        </w:rPr>
      </w:pPr>
      <w:bookmarkStart w:id="5" w:name="_Ref440298290"/>
      <w:bookmarkStart w:id="6" w:name="_Ref440296462"/>
      <w:r>
        <w:rPr>
          <w:rFonts w:asciiTheme="minorBidi" w:hAnsiTheme="minorBidi" w:cstheme="minorBidi"/>
        </w:rPr>
        <w:t xml:space="preserve">R1-160096, “NB-IoT - Random access”, </w:t>
      </w:r>
      <w:r w:rsidRPr="00922753">
        <w:rPr>
          <w:rFonts w:asciiTheme="minorBidi" w:hAnsiTheme="minorBidi" w:cstheme="minorBidi"/>
        </w:rPr>
        <w:t>Ericsson</w:t>
      </w:r>
      <w:bookmarkEnd w:id="5"/>
    </w:p>
    <w:p w:rsidR="000A2CD0" w:rsidRPr="000A2CD0" w:rsidRDefault="00390A41" w:rsidP="000A2CD0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Theme="minorBidi" w:hAnsiTheme="minorBidi" w:cstheme="minorBidi"/>
        </w:rPr>
      </w:pPr>
      <w:bookmarkStart w:id="7" w:name="_Ref440298268"/>
      <w:r w:rsidRPr="000A2CD0">
        <w:rPr>
          <w:rFonts w:asciiTheme="minorBidi" w:hAnsiTheme="minorBidi" w:cstheme="minorBidi"/>
        </w:rPr>
        <w:t xml:space="preserve">R1-157783, “Way </w:t>
      </w:r>
      <w:r w:rsidR="000A2CD0">
        <w:rPr>
          <w:rFonts w:asciiTheme="minorBidi" w:hAnsiTheme="minorBidi" w:cstheme="minorBidi"/>
        </w:rPr>
        <w:t xml:space="preserve">Forward on NB-IoT”, CMCC, Vodafone, Ericsson, Huawei, </w:t>
      </w:r>
      <w:proofErr w:type="spellStart"/>
      <w:r w:rsidR="000A2CD0">
        <w:rPr>
          <w:rFonts w:asciiTheme="minorBidi" w:hAnsiTheme="minorBidi" w:cstheme="minorBidi"/>
        </w:rPr>
        <w:t>Hisillicon</w:t>
      </w:r>
      <w:proofErr w:type="spellEnd"/>
      <w:r w:rsidR="000A2CD0">
        <w:rPr>
          <w:rFonts w:asciiTheme="minorBidi" w:hAnsiTheme="minorBidi" w:cstheme="minorBidi"/>
        </w:rPr>
        <w:t xml:space="preserve">, Deutsche Telekom, </w:t>
      </w:r>
      <w:proofErr w:type="spellStart"/>
      <w:r w:rsidR="000A2CD0">
        <w:rPr>
          <w:rFonts w:asciiTheme="minorBidi" w:hAnsiTheme="minorBidi" w:cstheme="minorBidi"/>
        </w:rPr>
        <w:t>Mediatek</w:t>
      </w:r>
      <w:proofErr w:type="spellEnd"/>
      <w:r w:rsidR="000A2CD0">
        <w:rPr>
          <w:rFonts w:asciiTheme="minorBidi" w:hAnsiTheme="minorBidi" w:cstheme="minorBidi"/>
        </w:rPr>
        <w:t xml:space="preserve">, Qualcomm, Nokia Networks, Samsung, Intel, </w:t>
      </w:r>
      <w:proofErr w:type="spellStart"/>
      <w:r w:rsidR="000A2CD0">
        <w:rPr>
          <w:rFonts w:asciiTheme="minorBidi" w:hAnsiTheme="minorBidi" w:cstheme="minorBidi"/>
        </w:rPr>
        <w:t>Nuel</w:t>
      </w:r>
      <w:proofErr w:type="spellEnd"/>
      <w:r w:rsidR="000A2CD0">
        <w:rPr>
          <w:rFonts w:asciiTheme="minorBidi" w:hAnsiTheme="minorBidi" w:cstheme="minorBidi"/>
        </w:rPr>
        <w:t xml:space="preserve">, CATR, AT&amp;T, NTT DOCOMO, ZTE, Telecom Italia, IITH, </w:t>
      </w:r>
      <w:proofErr w:type="spellStart"/>
      <w:r w:rsidR="000A2CD0">
        <w:rPr>
          <w:rFonts w:asciiTheme="minorBidi" w:hAnsiTheme="minorBidi" w:cstheme="minorBidi"/>
        </w:rPr>
        <w:t>CEWiT</w:t>
      </w:r>
      <w:proofErr w:type="spellEnd"/>
      <w:r w:rsidR="000A2CD0">
        <w:rPr>
          <w:rFonts w:asciiTheme="minorBidi" w:hAnsiTheme="minorBidi" w:cstheme="minorBidi"/>
        </w:rPr>
        <w:t>, Reliance-</w:t>
      </w:r>
      <w:proofErr w:type="spellStart"/>
      <w:r w:rsidR="000A2CD0">
        <w:rPr>
          <w:rFonts w:asciiTheme="minorBidi" w:hAnsiTheme="minorBidi" w:cstheme="minorBidi"/>
        </w:rPr>
        <w:t>Jio</w:t>
      </w:r>
      <w:proofErr w:type="spellEnd"/>
      <w:r w:rsidR="000A2CD0">
        <w:rPr>
          <w:rFonts w:asciiTheme="minorBidi" w:hAnsiTheme="minorBidi" w:cstheme="minorBidi"/>
        </w:rPr>
        <w:t>, CATT, u-</w:t>
      </w:r>
      <w:proofErr w:type="spellStart"/>
      <w:r w:rsidR="000A2CD0">
        <w:rPr>
          <w:rFonts w:asciiTheme="minorBidi" w:hAnsiTheme="minorBidi" w:cstheme="minorBidi"/>
        </w:rPr>
        <w:t>blox</w:t>
      </w:r>
      <w:proofErr w:type="spellEnd"/>
      <w:r w:rsidR="000A2CD0">
        <w:rPr>
          <w:rFonts w:asciiTheme="minorBidi" w:hAnsiTheme="minorBidi" w:cstheme="minorBidi"/>
        </w:rPr>
        <w:t>, China Unicom, LG Electronics, Panasonic, Alcatel-Lucent, Alcatel-Lucent Shanghai Bell, China Telecom</w:t>
      </w:r>
      <w:bookmarkEnd w:id="6"/>
      <w:bookmarkEnd w:id="7"/>
    </w:p>
    <w:p w:rsidR="00846BAC" w:rsidRPr="000A2CD0" w:rsidRDefault="00390A41" w:rsidP="000A2CD0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Theme="minorBidi" w:hAnsiTheme="minorBidi" w:cstheme="minorBidi"/>
        </w:rPr>
      </w:pPr>
      <w:bookmarkStart w:id="8" w:name="_Ref440296467"/>
      <w:r w:rsidRPr="000A2CD0">
        <w:rPr>
          <w:rFonts w:asciiTheme="minorBidi" w:hAnsiTheme="minorBidi" w:cstheme="minorBidi"/>
        </w:rPr>
        <w:t>R1-160074, “NB-IoT - NB-PDCCH</w:t>
      </w:r>
      <w:r w:rsidR="000A2CD0" w:rsidRPr="000A2CD0">
        <w:rPr>
          <w:rFonts w:asciiTheme="minorBidi" w:hAnsiTheme="minorBidi" w:cstheme="minorBidi"/>
        </w:rPr>
        <w:t xml:space="preserve"> design</w:t>
      </w:r>
      <w:r w:rsidRPr="000A2CD0">
        <w:rPr>
          <w:rFonts w:asciiTheme="minorBidi" w:hAnsiTheme="minorBidi" w:cstheme="minorBidi"/>
        </w:rPr>
        <w:t>”, Ericsson</w:t>
      </w:r>
      <w:bookmarkEnd w:id="3"/>
      <w:bookmarkEnd w:id="4"/>
      <w:bookmarkEnd w:id="8"/>
    </w:p>
    <w:sectPr w:rsidR="00846BAC" w:rsidRPr="000A2CD0" w:rsidSect="00B56A79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1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1E04" w:rsidRDefault="007F1E04">
      <w:pPr>
        <w:spacing w:after="0"/>
      </w:pPr>
      <w:r>
        <w:separator/>
      </w:r>
    </w:p>
  </w:endnote>
  <w:endnote w:type="continuationSeparator" w:id="0">
    <w:p w:rsidR="007F1E04" w:rsidRDefault="007F1E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A8A" w:rsidRDefault="00EF0A8A">
    <w:pPr>
      <w:pStyle w:val="Footer"/>
      <w:ind w:right="-1521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44A01">
      <w:rPr>
        <w:rStyle w:val="PageNumber"/>
      </w:rPr>
      <w:t>3</w:t>
    </w:r>
    <w:r>
      <w:rPr>
        <w:rStyle w:val="PageNumber"/>
      </w:rPr>
      <w:fldChar w:fldCharType="end"/>
    </w:r>
    <w:bookmarkStart w:id="9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44A01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)</w:t>
    </w:r>
    <w:bookmarkEnd w:id="9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A8A" w:rsidRDefault="00EF0A8A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44A0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44A0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1E04" w:rsidRDefault="007F1E04">
      <w:pPr>
        <w:spacing w:after="0"/>
      </w:pPr>
      <w:r>
        <w:separator/>
      </w:r>
    </w:p>
  </w:footnote>
  <w:footnote w:type="continuationSeparator" w:id="0">
    <w:p w:rsidR="007F1E04" w:rsidRDefault="007F1E0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A8A" w:rsidRPr="006A0FC7" w:rsidRDefault="00EF0A8A" w:rsidP="00B56A79">
    <w:pPr>
      <w:pStyle w:val="Header"/>
      <w:tabs>
        <w:tab w:val="right" w:pos="7938"/>
      </w:tabs>
      <w:rPr>
        <w:lang w:val="sv-SE"/>
      </w:rPr>
    </w:pPr>
    <w:r w:rsidRPr="003A6896">
      <w:rPr>
        <w:lang w:val="sv-SE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A8A" w:rsidRPr="00BF30DA" w:rsidRDefault="00EF0A8A" w:rsidP="00B56A79">
    <w:pPr>
      <w:pStyle w:val="Header"/>
      <w:tabs>
        <w:tab w:val="right" w:pos="7938"/>
      </w:tabs>
      <w:rPr>
        <w:snapToGrid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0FD2655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5955A1B"/>
    <w:multiLevelType w:val="hybridMultilevel"/>
    <w:tmpl w:val="344EF9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DA35BF"/>
    <w:multiLevelType w:val="hybridMultilevel"/>
    <w:tmpl w:val="F0F8FD2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416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13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185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</w:abstractNum>
  <w:abstractNum w:abstractNumId="3">
    <w:nsid w:val="20C15653"/>
    <w:multiLevelType w:val="hybridMultilevel"/>
    <w:tmpl w:val="0AE09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113E9E"/>
    <w:multiLevelType w:val="singleLevel"/>
    <w:tmpl w:val="B4D4D9E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>
    <w:nsid w:val="2B8C57FE"/>
    <w:multiLevelType w:val="hybridMultilevel"/>
    <w:tmpl w:val="F0FA2E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F5670F"/>
    <w:multiLevelType w:val="hybridMultilevel"/>
    <w:tmpl w:val="E9A8852A"/>
    <w:lvl w:ilvl="0" w:tplc="AB463E6C">
      <w:start w:val="19"/>
      <w:numFmt w:val="bullet"/>
      <w:lvlText w:val="-"/>
      <w:lvlJc w:val="left"/>
      <w:pPr>
        <w:ind w:left="1668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C769A8"/>
    <w:multiLevelType w:val="hybridMultilevel"/>
    <w:tmpl w:val="2932DA8A"/>
    <w:lvl w:ilvl="0" w:tplc="AB463E6C">
      <w:start w:val="19"/>
      <w:numFmt w:val="bullet"/>
      <w:lvlText w:val="-"/>
      <w:lvlJc w:val="left"/>
      <w:pPr>
        <w:ind w:left="1668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238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10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2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4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6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8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70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28" w:hanging="360"/>
      </w:pPr>
      <w:rPr>
        <w:rFonts w:ascii="Wingdings" w:hAnsi="Wingdings" w:hint="default"/>
      </w:rPr>
    </w:lvl>
  </w:abstractNum>
  <w:abstractNum w:abstractNumId="8">
    <w:nsid w:val="3E477371"/>
    <w:multiLevelType w:val="hybridMultilevel"/>
    <w:tmpl w:val="EC0083F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8AA3222"/>
    <w:multiLevelType w:val="hybridMultilevel"/>
    <w:tmpl w:val="231EB9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4F0D5E"/>
    <w:multiLevelType w:val="hybridMultilevel"/>
    <w:tmpl w:val="9D8EE1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F4018C"/>
    <w:multiLevelType w:val="hybridMultilevel"/>
    <w:tmpl w:val="7FE8606A"/>
    <w:lvl w:ilvl="0" w:tplc="A22CE36E">
      <w:start w:val="9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05072EC"/>
    <w:multiLevelType w:val="hybridMultilevel"/>
    <w:tmpl w:val="1B0ABC6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C57DB4"/>
    <w:multiLevelType w:val="hybridMultilevel"/>
    <w:tmpl w:val="775EB72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3E01E3"/>
    <w:multiLevelType w:val="hybridMultilevel"/>
    <w:tmpl w:val="8D928ACE"/>
    <w:lvl w:ilvl="0" w:tplc="0216779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9"/>
  </w:num>
  <w:num w:numId="4">
    <w:abstractNumId w:val="3"/>
  </w:num>
  <w:num w:numId="5">
    <w:abstractNumId w:val="11"/>
  </w:num>
  <w:num w:numId="6">
    <w:abstractNumId w:val="8"/>
  </w:num>
  <w:num w:numId="7">
    <w:abstractNumId w:val="13"/>
  </w:num>
  <w:num w:numId="8">
    <w:abstractNumId w:val="14"/>
  </w:num>
  <w:num w:numId="9">
    <w:abstractNumId w:val="15"/>
  </w:num>
  <w:num w:numId="10">
    <w:abstractNumId w:val="12"/>
  </w:num>
  <w:num w:numId="11">
    <w:abstractNumId w:val="10"/>
  </w:num>
  <w:num w:numId="12">
    <w:abstractNumId w:val="1"/>
  </w:num>
  <w:num w:numId="13">
    <w:abstractNumId w:val="7"/>
  </w:num>
  <w:num w:numId="14">
    <w:abstractNumId w:val="6"/>
  </w:num>
  <w:num w:numId="15">
    <w:abstractNumId w:val="2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F23"/>
    <w:rsid w:val="00011064"/>
    <w:rsid w:val="00014653"/>
    <w:rsid w:val="00032920"/>
    <w:rsid w:val="000418AE"/>
    <w:rsid w:val="00054A60"/>
    <w:rsid w:val="0006013F"/>
    <w:rsid w:val="00073250"/>
    <w:rsid w:val="00085131"/>
    <w:rsid w:val="00085645"/>
    <w:rsid w:val="00087A8C"/>
    <w:rsid w:val="0009122A"/>
    <w:rsid w:val="00093564"/>
    <w:rsid w:val="0009406E"/>
    <w:rsid w:val="000A2CD0"/>
    <w:rsid w:val="000B1851"/>
    <w:rsid w:val="000C2121"/>
    <w:rsid w:val="000C5F40"/>
    <w:rsid w:val="000D1890"/>
    <w:rsid w:val="000D30A5"/>
    <w:rsid w:val="000D563F"/>
    <w:rsid w:val="00103026"/>
    <w:rsid w:val="0011487E"/>
    <w:rsid w:val="00122A94"/>
    <w:rsid w:val="00136C7F"/>
    <w:rsid w:val="00140FA7"/>
    <w:rsid w:val="00146C6C"/>
    <w:rsid w:val="00152328"/>
    <w:rsid w:val="00163E95"/>
    <w:rsid w:val="00182187"/>
    <w:rsid w:val="00192044"/>
    <w:rsid w:val="001A5C54"/>
    <w:rsid w:val="001B1D60"/>
    <w:rsid w:val="001B5B0D"/>
    <w:rsid w:val="001C4755"/>
    <w:rsid w:val="001C6E11"/>
    <w:rsid w:val="001D48D6"/>
    <w:rsid w:val="001F04C5"/>
    <w:rsid w:val="001F37E0"/>
    <w:rsid w:val="001F4FE3"/>
    <w:rsid w:val="001F57FD"/>
    <w:rsid w:val="001F5A66"/>
    <w:rsid w:val="00204DF4"/>
    <w:rsid w:val="00207BD3"/>
    <w:rsid w:val="002206DE"/>
    <w:rsid w:val="0022657C"/>
    <w:rsid w:val="00235FBC"/>
    <w:rsid w:val="00247883"/>
    <w:rsid w:val="00250973"/>
    <w:rsid w:val="00251552"/>
    <w:rsid w:val="00256F7F"/>
    <w:rsid w:val="0027502A"/>
    <w:rsid w:val="0027626D"/>
    <w:rsid w:val="00285019"/>
    <w:rsid w:val="0029500B"/>
    <w:rsid w:val="002A5BFE"/>
    <w:rsid w:val="002B0796"/>
    <w:rsid w:val="002B61E0"/>
    <w:rsid w:val="002D459D"/>
    <w:rsid w:val="002D53E6"/>
    <w:rsid w:val="002E0D49"/>
    <w:rsid w:val="002F47F0"/>
    <w:rsid w:val="002F6CA2"/>
    <w:rsid w:val="00300516"/>
    <w:rsid w:val="00301AA3"/>
    <w:rsid w:val="00306C62"/>
    <w:rsid w:val="00315FB3"/>
    <w:rsid w:val="00325242"/>
    <w:rsid w:val="00335205"/>
    <w:rsid w:val="00335BEB"/>
    <w:rsid w:val="0034720D"/>
    <w:rsid w:val="00350012"/>
    <w:rsid w:val="00350AF0"/>
    <w:rsid w:val="00364F7D"/>
    <w:rsid w:val="00367216"/>
    <w:rsid w:val="0038219C"/>
    <w:rsid w:val="00384848"/>
    <w:rsid w:val="0038487B"/>
    <w:rsid w:val="00390A41"/>
    <w:rsid w:val="00391C6A"/>
    <w:rsid w:val="00392C30"/>
    <w:rsid w:val="00397115"/>
    <w:rsid w:val="003B4F07"/>
    <w:rsid w:val="003B63ED"/>
    <w:rsid w:val="003B6F71"/>
    <w:rsid w:val="003C74AE"/>
    <w:rsid w:val="003D3831"/>
    <w:rsid w:val="003E631C"/>
    <w:rsid w:val="003E7D15"/>
    <w:rsid w:val="00402F3D"/>
    <w:rsid w:val="00411C25"/>
    <w:rsid w:val="00413B6C"/>
    <w:rsid w:val="00420F6C"/>
    <w:rsid w:val="0042681B"/>
    <w:rsid w:val="004350C3"/>
    <w:rsid w:val="00437E7B"/>
    <w:rsid w:val="00444996"/>
    <w:rsid w:val="00450F22"/>
    <w:rsid w:val="00457301"/>
    <w:rsid w:val="004603C5"/>
    <w:rsid w:val="004628F1"/>
    <w:rsid w:val="00492B8D"/>
    <w:rsid w:val="004B0610"/>
    <w:rsid w:val="004B5CEF"/>
    <w:rsid w:val="004C5470"/>
    <w:rsid w:val="004C608C"/>
    <w:rsid w:val="004F24BF"/>
    <w:rsid w:val="005008A0"/>
    <w:rsid w:val="005010CF"/>
    <w:rsid w:val="00514E1F"/>
    <w:rsid w:val="0051637C"/>
    <w:rsid w:val="00520741"/>
    <w:rsid w:val="00521625"/>
    <w:rsid w:val="00531576"/>
    <w:rsid w:val="00531E5F"/>
    <w:rsid w:val="00546B1F"/>
    <w:rsid w:val="0054725C"/>
    <w:rsid w:val="00550FB3"/>
    <w:rsid w:val="00551113"/>
    <w:rsid w:val="00562ECA"/>
    <w:rsid w:val="00563664"/>
    <w:rsid w:val="00566FE1"/>
    <w:rsid w:val="00570F1E"/>
    <w:rsid w:val="00576E17"/>
    <w:rsid w:val="00591EB4"/>
    <w:rsid w:val="0059497A"/>
    <w:rsid w:val="00596177"/>
    <w:rsid w:val="005A0C44"/>
    <w:rsid w:val="005B01C9"/>
    <w:rsid w:val="005B2395"/>
    <w:rsid w:val="005B39BB"/>
    <w:rsid w:val="005C038D"/>
    <w:rsid w:val="005F1F17"/>
    <w:rsid w:val="00600B8C"/>
    <w:rsid w:val="006012D4"/>
    <w:rsid w:val="006033A2"/>
    <w:rsid w:val="00623823"/>
    <w:rsid w:val="00623851"/>
    <w:rsid w:val="00625046"/>
    <w:rsid w:val="00625F23"/>
    <w:rsid w:val="00632164"/>
    <w:rsid w:val="00642643"/>
    <w:rsid w:val="006511AB"/>
    <w:rsid w:val="006533A9"/>
    <w:rsid w:val="0066321C"/>
    <w:rsid w:val="0067726D"/>
    <w:rsid w:val="00680ADD"/>
    <w:rsid w:val="00681A75"/>
    <w:rsid w:val="006A10F7"/>
    <w:rsid w:val="006A1723"/>
    <w:rsid w:val="006A314A"/>
    <w:rsid w:val="006B3C18"/>
    <w:rsid w:val="006B432C"/>
    <w:rsid w:val="006B72A0"/>
    <w:rsid w:val="006E3341"/>
    <w:rsid w:val="006F77F7"/>
    <w:rsid w:val="00704A88"/>
    <w:rsid w:val="00704B65"/>
    <w:rsid w:val="007113A3"/>
    <w:rsid w:val="007167DA"/>
    <w:rsid w:val="00724931"/>
    <w:rsid w:val="00726600"/>
    <w:rsid w:val="00732661"/>
    <w:rsid w:val="00733226"/>
    <w:rsid w:val="0073357A"/>
    <w:rsid w:val="00756992"/>
    <w:rsid w:val="0076387E"/>
    <w:rsid w:val="00765851"/>
    <w:rsid w:val="0076692E"/>
    <w:rsid w:val="0078336F"/>
    <w:rsid w:val="007839DF"/>
    <w:rsid w:val="00784A6A"/>
    <w:rsid w:val="0078526F"/>
    <w:rsid w:val="00787A90"/>
    <w:rsid w:val="007945FB"/>
    <w:rsid w:val="007A7B4F"/>
    <w:rsid w:val="007D7429"/>
    <w:rsid w:val="007E5B17"/>
    <w:rsid w:val="007E7F54"/>
    <w:rsid w:val="007F0BFC"/>
    <w:rsid w:val="007F19B9"/>
    <w:rsid w:val="007F1E04"/>
    <w:rsid w:val="007F525A"/>
    <w:rsid w:val="008040E6"/>
    <w:rsid w:val="0081036A"/>
    <w:rsid w:val="0081086D"/>
    <w:rsid w:val="00817A31"/>
    <w:rsid w:val="00821854"/>
    <w:rsid w:val="00833157"/>
    <w:rsid w:val="00846BAC"/>
    <w:rsid w:val="008545A7"/>
    <w:rsid w:val="00857A19"/>
    <w:rsid w:val="00861DC8"/>
    <w:rsid w:val="008627C4"/>
    <w:rsid w:val="008660A8"/>
    <w:rsid w:val="0087013A"/>
    <w:rsid w:val="008859FB"/>
    <w:rsid w:val="00894A56"/>
    <w:rsid w:val="008A1546"/>
    <w:rsid w:val="008A437D"/>
    <w:rsid w:val="008B1465"/>
    <w:rsid w:val="008B3C31"/>
    <w:rsid w:val="008B5EE3"/>
    <w:rsid w:val="008E1C3F"/>
    <w:rsid w:val="008E3E2A"/>
    <w:rsid w:val="00900893"/>
    <w:rsid w:val="009017B7"/>
    <w:rsid w:val="00905D2F"/>
    <w:rsid w:val="00907FB7"/>
    <w:rsid w:val="00913118"/>
    <w:rsid w:val="00914903"/>
    <w:rsid w:val="00922753"/>
    <w:rsid w:val="00922EC7"/>
    <w:rsid w:val="009345D9"/>
    <w:rsid w:val="00940A32"/>
    <w:rsid w:val="00942768"/>
    <w:rsid w:val="00942CDF"/>
    <w:rsid w:val="00944A01"/>
    <w:rsid w:val="0096040A"/>
    <w:rsid w:val="00962691"/>
    <w:rsid w:val="00975B61"/>
    <w:rsid w:val="0098734B"/>
    <w:rsid w:val="00992B1A"/>
    <w:rsid w:val="00995A31"/>
    <w:rsid w:val="009963A9"/>
    <w:rsid w:val="009A415F"/>
    <w:rsid w:val="009A5985"/>
    <w:rsid w:val="009B5E7F"/>
    <w:rsid w:val="009B7963"/>
    <w:rsid w:val="009C102E"/>
    <w:rsid w:val="009C2736"/>
    <w:rsid w:val="009D284A"/>
    <w:rsid w:val="009D72A5"/>
    <w:rsid w:val="00A0548D"/>
    <w:rsid w:val="00A07C19"/>
    <w:rsid w:val="00A12B64"/>
    <w:rsid w:val="00A12E39"/>
    <w:rsid w:val="00A16C8C"/>
    <w:rsid w:val="00A22058"/>
    <w:rsid w:val="00A23823"/>
    <w:rsid w:val="00A23DB3"/>
    <w:rsid w:val="00A245DA"/>
    <w:rsid w:val="00A46DBC"/>
    <w:rsid w:val="00A612ED"/>
    <w:rsid w:val="00A615B1"/>
    <w:rsid w:val="00A643E0"/>
    <w:rsid w:val="00A664D1"/>
    <w:rsid w:val="00A72746"/>
    <w:rsid w:val="00A73A54"/>
    <w:rsid w:val="00A77001"/>
    <w:rsid w:val="00A86BE4"/>
    <w:rsid w:val="00A921DE"/>
    <w:rsid w:val="00A96666"/>
    <w:rsid w:val="00AA07BF"/>
    <w:rsid w:val="00AA49FD"/>
    <w:rsid w:val="00AA4E60"/>
    <w:rsid w:val="00AA659C"/>
    <w:rsid w:val="00AC0665"/>
    <w:rsid w:val="00AC0926"/>
    <w:rsid w:val="00AC53C5"/>
    <w:rsid w:val="00AC6B19"/>
    <w:rsid w:val="00AD0DA6"/>
    <w:rsid w:val="00AD2290"/>
    <w:rsid w:val="00AD4891"/>
    <w:rsid w:val="00AF3869"/>
    <w:rsid w:val="00AF58FB"/>
    <w:rsid w:val="00AF6155"/>
    <w:rsid w:val="00AF7DF4"/>
    <w:rsid w:val="00B04C41"/>
    <w:rsid w:val="00B10DCA"/>
    <w:rsid w:val="00B13F02"/>
    <w:rsid w:val="00B14DC8"/>
    <w:rsid w:val="00B207AF"/>
    <w:rsid w:val="00B26245"/>
    <w:rsid w:val="00B30C66"/>
    <w:rsid w:val="00B31591"/>
    <w:rsid w:val="00B434F6"/>
    <w:rsid w:val="00B56A79"/>
    <w:rsid w:val="00B573D7"/>
    <w:rsid w:val="00B605DA"/>
    <w:rsid w:val="00B60FE5"/>
    <w:rsid w:val="00B61174"/>
    <w:rsid w:val="00B61AD9"/>
    <w:rsid w:val="00B61BC2"/>
    <w:rsid w:val="00B6799F"/>
    <w:rsid w:val="00B76902"/>
    <w:rsid w:val="00B83CE7"/>
    <w:rsid w:val="00B85763"/>
    <w:rsid w:val="00BA2B0F"/>
    <w:rsid w:val="00BA65E1"/>
    <w:rsid w:val="00BB1087"/>
    <w:rsid w:val="00BB21B6"/>
    <w:rsid w:val="00BB2769"/>
    <w:rsid w:val="00BC312E"/>
    <w:rsid w:val="00BE3650"/>
    <w:rsid w:val="00BE4585"/>
    <w:rsid w:val="00BE7EAE"/>
    <w:rsid w:val="00BF04F7"/>
    <w:rsid w:val="00C014D9"/>
    <w:rsid w:val="00C06859"/>
    <w:rsid w:val="00C10D93"/>
    <w:rsid w:val="00C27D4C"/>
    <w:rsid w:val="00C42A43"/>
    <w:rsid w:val="00C45B16"/>
    <w:rsid w:val="00C47813"/>
    <w:rsid w:val="00C47AAD"/>
    <w:rsid w:val="00C57B5D"/>
    <w:rsid w:val="00C62C4A"/>
    <w:rsid w:val="00C757BE"/>
    <w:rsid w:val="00C77708"/>
    <w:rsid w:val="00C8650D"/>
    <w:rsid w:val="00C90BA2"/>
    <w:rsid w:val="00CA21C3"/>
    <w:rsid w:val="00CA2914"/>
    <w:rsid w:val="00CB1FEF"/>
    <w:rsid w:val="00CC46A3"/>
    <w:rsid w:val="00CC62BE"/>
    <w:rsid w:val="00CD044A"/>
    <w:rsid w:val="00CD5FDB"/>
    <w:rsid w:val="00CE5B0A"/>
    <w:rsid w:val="00CE672B"/>
    <w:rsid w:val="00CF3110"/>
    <w:rsid w:val="00CF3D25"/>
    <w:rsid w:val="00D01641"/>
    <w:rsid w:val="00D01BAA"/>
    <w:rsid w:val="00D06239"/>
    <w:rsid w:val="00D07FB9"/>
    <w:rsid w:val="00D21B2A"/>
    <w:rsid w:val="00D32F67"/>
    <w:rsid w:val="00D35621"/>
    <w:rsid w:val="00D41562"/>
    <w:rsid w:val="00D43BEA"/>
    <w:rsid w:val="00D45BF5"/>
    <w:rsid w:val="00D46BEA"/>
    <w:rsid w:val="00D553B2"/>
    <w:rsid w:val="00D6132D"/>
    <w:rsid w:val="00D71E9B"/>
    <w:rsid w:val="00D73317"/>
    <w:rsid w:val="00D757E8"/>
    <w:rsid w:val="00D87EB1"/>
    <w:rsid w:val="00D926C1"/>
    <w:rsid w:val="00DA49FB"/>
    <w:rsid w:val="00DB2C86"/>
    <w:rsid w:val="00DB644A"/>
    <w:rsid w:val="00DC7053"/>
    <w:rsid w:val="00DD2000"/>
    <w:rsid w:val="00DD2B87"/>
    <w:rsid w:val="00DD7DE9"/>
    <w:rsid w:val="00DD7FBF"/>
    <w:rsid w:val="00DF1756"/>
    <w:rsid w:val="00DF4FA6"/>
    <w:rsid w:val="00DF5C3E"/>
    <w:rsid w:val="00E004B9"/>
    <w:rsid w:val="00E039D1"/>
    <w:rsid w:val="00E053AF"/>
    <w:rsid w:val="00E06A6C"/>
    <w:rsid w:val="00E07588"/>
    <w:rsid w:val="00E12C1D"/>
    <w:rsid w:val="00E275E4"/>
    <w:rsid w:val="00E27699"/>
    <w:rsid w:val="00E27A07"/>
    <w:rsid w:val="00E371D5"/>
    <w:rsid w:val="00E41BA4"/>
    <w:rsid w:val="00E609C3"/>
    <w:rsid w:val="00E64CA5"/>
    <w:rsid w:val="00E66F6E"/>
    <w:rsid w:val="00E67B48"/>
    <w:rsid w:val="00E7162B"/>
    <w:rsid w:val="00E7683E"/>
    <w:rsid w:val="00E90E03"/>
    <w:rsid w:val="00E97DEB"/>
    <w:rsid w:val="00EA006B"/>
    <w:rsid w:val="00EB52FC"/>
    <w:rsid w:val="00EB7F2C"/>
    <w:rsid w:val="00EC1922"/>
    <w:rsid w:val="00EC5D35"/>
    <w:rsid w:val="00EC5E5C"/>
    <w:rsid w:val="00EC771B"/>
    <w:rsid w:val="00EE2A63"/>
    <w:rsid w:val="00EE547E"/>
    <w:rsid w:val="00EE6560"/>
    <w:rsid w:val="00EF0A8A"/>
    <w:rsid w:val="00F06E01"/>
    <w:rsid w:val="00F07F40"/>
    <w:rsid w:val="00F125D8"/>
    <w:rsid w:val="00F146CE"/>
    <w:rsid w:val="00F15C3F"/>
    <w:rsid w:val="00F20417"/>
    <w:rsid w:val="00F31447"/>
    <w:rsid w:val="00F4003B"/>
    <w:rsid w:val="00F4306D"/>
    <w:rsid w:val="00F436DB"/>
    <w:rsid w:val="00F6089C"/>
    <w:rsid w:val="00F708B7"/>
    <w:rsid w:val="00F762BD"/>
    <w:rsid w:val="00F92540"/>
    <w:rsid w:val="00F93A73"/>
    <w:rsid w:val="00F943E3"/>
    <w:rsid w:val="00FB71CE"/>
    <w:rsid w:val="00FC510D"/>
    <w:rsid w:val="00FD28EB"/>
    <w:rsid w:val="00FD7C79"/>
    <w:rsid w:val="00FE0946"/>
    <w:rsid w:val="00FE3322"/>
    <w:rsid w:val="00FE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6902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US"/>
    </w:rPr>
  </w:style>
  <w:style w:type="paragraph" w:styleId="Heading1">
    <w:name w:val="heading 1"/>
    <w:next w:val="Normal"/>
    <w:link w:val="Heading1Char"/>
    <w:qFormat/>
    <w:rsid w:val="00846BA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846BA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846BAC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846BAC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846BAC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846BAC"/>
    <w:pPr>
      <w:keepNext/>
      <w:keepLines/>
      <w:numPr>
        <w:ilvl w:val="5"/>
        <w:numId w:val="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5"/>
    </w:pPr>
    <w:rPr>
      <w:rFonts w:ascii="Arial" w:eastAsia="Times New Roman" w:hAnsi="Arial" w:cs="Arial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846BAC"/>
    <w:pPr>
      <w:keepNext/>
      <w:keepLines/>
      <w:numPr>
        <w:ilvl w:val="6"/>
        <w:numId w:val="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6"/>
    </w:pPr>
    <w:rPr>
      <w:rFonts w:ascii="Arial" w:eastAsia="Times New Roman" w:hAnsi="Arial" w:cs="Arial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846BA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46BA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46BAC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846BAC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846BAC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846BAC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846BAC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846BAC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846BAC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846BAC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846BAC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846BA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character" w:customStyle="1" w:styleId="BodyTextChar">
    <w:name w:val="Body Text Char"/>
    <w:basedOn w:val="DefaultParagraphFont"/>
    <w:link w:val="BodyText"/>
    <w:rsid w:val="00846BAC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846BAC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846BAC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paragraph" w:styleId="Header">
    <w:name w:val="header"/>
    <w:link w:val="HeaderChar"/>
    <w:rsid w:val="00846BA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HeaderChar">
    <w:name w:val="Header Char"/>
    <w:basedOn w:val="DefaultParagraphFont"/>
    <w:link w:val="Header"/>
    <w:rsid w:val="00846BAC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paragraph" w:styleId="Caption">
    <w:name w:val="caption"/>
    <w:basedOn w:val="Normal"/>
    <w:next w:val="Normal"/>
    <w:qFormat/>
    <w:rsid w:val="00846BAC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val="en-GB" w:eastAsia="zh-CN"/>
    </w:rPr>
  </w:style>
  <w:style w:type="character" w:styleId="PageNumber">
    <w:name w:val="page number"/>
    <w:basedOn w:val="DefaultParagraphFont"/>
    <w:semiHidden/>
    <w:rsid w:val="00846BAC"/>
  </w:style>
  <w:style w:type="paragraph" w:styleId="Title">
    <w:name w:val="Title"/>
    <w:basedOn w:val="Normal"/>
    <w:link w:val="TitleChar"/>
    <w:qFormat/>
    <w:rsid w:val="00846BAC"/>
    <w:pPr>
      <w:overflowPunct w:val="0"/>
      <w:autoSpaceDE w:val="0"/>
      <w:autoSpaceDN w:val="0"/>
      <w:adjustRightInd w:val="0"/>
      <w:spacing w:before="240" w:after="60"/>
      <w:ind w:right="46"/>
      <w:jc w:val="center"/>
      <w:textAlignment w:val="baseline"/>
      <w:outlineLvl w:val="0"/>
    </w:pPr>
    <w:rPr>
      <w:rFonts w:ascii="Arial" w:eastAsia="Times New Roman" w:hAnsi="Arial"/>
      <w:b/>
      <w:kern w:val="28"/>
      <w:sz w:val="32"/>
      <w:lang w:val="en-GB" w:eastAsia="zh-CN"/>
    </w:rPr>
  </w:style>
  <w:style w:type="character" w:customStyle="1" w:styleId="TitleChar">
    <w:name w:val="Title Char"/>
    <w:basedOn w:val="DefaultParagraphFont"/>
    <w:link w:val="Title"/>
    <w:rsid w:val="00846BAC"/>
    <w:rPr>
      <w:rFonts w:ascii="Arial" w:eastAsia="Times New Roman" w:hAnsi="Arial" w:cs="Times New Roman"/>
      <w:b/>
      <w:kern w:val="28"/>
      <w:sz w:val="32"/>
      <w:szCs w:val="20"/>
      <w:lang w:val="en-GB" w:eastAsia="zh-CN"/>
    </w:rPr>
  </w:style>
  <w:style w:type="paragraph" w:customStyle="1" w:styleId="Reference">
    <w:name w:val="Reference"/>
    <w:basedOn w:val="Normal"/>
    <w:rsid w:val="00846BAC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ListParagraph">
    <w:name w:val="List Paragraph"/>
    <w:basedOn w:val="Normal"/>
    <w:uiPriority w:val="34"/>
    <w:qFormat/>
    <w:rsid w:val="00846BAC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customStyle="1" w:styleId="Figure">
    <w:name w:val="Figure"/>
    <w:basedOn w:val="Normal"/>
    <w:next w:val="Caption"/>
    <w:rsid w:val="00846BAC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val="en-GB" w:eastAsia="zh-CN"/>
    </w:rPr>
  </w:style>
  <w:style w:type="paragraph" w:customStyle="1" w:styleId="TF">
    <w:name w:val="TF"/>
    <w:basedOn w:val="Normal"/>
    <w:link w:val="TFZchn"/>
    <w:rsid w:val="00846BAC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lang w:val="en-GB"/>
    </w:rPr>
  </w:style>
  <w:style w:type="character" w:customStyle="1" w:styleId="TFZchn">
    <w:name w:val="TF Zchn"/>
    <w:link w:val="TF"/>
    <w:locked/>
    <w:rsid w:val="00846BAC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6BA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BAC"/>
    <w:rPr>
      <w:rFonts w:ascii="Tahoma" w:eastAsia="MS Mincho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6902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US"/>
    </w:rPr>
  </w:style>
  <w:style w:type="paragraph" w:styleId="Heading1">
    <w:name w:val="heading 1"/>
    <w:next w:val="Normal"/>
    <w:link w:val="Heading1Char"/>
    <w:qFormat/>
    <w:rsid w:val="00846BA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846BA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846BAC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846BAC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846BAC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846BAC"/>
    <w:pPr>
      <w:keepNext/>
      <w:keepLines/>
      <w:numPr>
        <w:ilvl w:val="5"/>
        <w:numId w:val="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5"/>
    </w:pPr>
    <w:rPr>
      <w:rFonts w:ascii="Arial" w:eastAsia="Times New Roman" w:hAnsi="Arial" w:cs="Arial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846BAC"/>
    <w:pPr>
      <w:keepNext/>
      <w:keepLines/>
      <w:numPr>
        <w:ilvl w:val="6"/>
        <w:numId w:val="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6"/>
    </w:pPr>
    <w:rPr>
      <w:rFonts w:ascii="Arial" w:eastAsia="Times New Roman" w:hAnsi="Arial" w:cs="Arial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846BA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46BA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46BAC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846BAC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846BAC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846BAC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846BAC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846BAC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846BAC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846BAC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846BAC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846BA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character" w:customStyle="1" w:styleId="BodyTextChar">
    <w:name w:val="Body Text Char"/>
    <w:basedOn w:val="DefaultParagraphFont"/>
    <w:link w:val="BodyText"/>
    <w:rsid w:val="00846BAC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846BAC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846BAC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paragraph" w:styleId="Header">
    <w:name w:val="header"/>
    <w:link w:val="HeaderChar"/>
    <w:rsid w:val="00846BA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HeaderChar">
    <w:name w:val="Header Char"/>
    <w:basedOn w:val="DefaultParagraphFont"/>
    <w:link w:val="Header"/>
    <w:rsid w:val="00846BAC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paragraph" w:styleId="Caption">
    <w:name w:val="caption"/>
    <w:basedOn w:val="Normal"/>
    <w:next w:val="Normal"/>
    <w:qFormat/>
    <w:rsid w:val="00846BAC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val="en-GB" w:eastAsia="zh-CN"/>
    </w:rPr>
  </w:style>
  <w:style w:type="character" w:styleId="PageNumber">
    <w:name w:val="page number"/>
    <w:basedOn w:val="DefaultParagraphFont"/>
    <w:semiHidden/>
    <w:rsid w:val="00846BAC"/>
  </w:style>
  <w:style w:type="paragraph" w:styleId="Title">
    <w:name w:val="Title"/>
    <w:basedOn w:val="Normal"/>
    <w:link w:val="TitleChar"/>
    <w:qFormat/>
    <w:rsid w:val="00846BAC"/>
    <w:pPr>
      <w:overflowPunct w:val="0"/>
      <w:autoSpaceDE w:val="0"/>
      <w:autoSpaceDN w:val="0"/>
      <w:adjustRightInd w:val="0"/>
      <w:spacing w:before="240" w:after="60"/>
      <w:ind w:right="46"/>
      <w:jc w:val="center"/>
      <w:textAlignment w:val="baseline"/>
      <w:outlineLvl w:val="0"/>
    </w:pPr>
    <w:rPr>
      <w:rFonts w:ascii="Arial" w:eastAsia="Times New Roman" w:hAnsi="Arial"/>
      <w:b/>
      <w:kern w:val="28"/>
      <w:sz w:val="32"/>
      <w:lang w:val="en-GB" w:eastAsia="zh-CN"/>
    </w:rPr>
  </w:style>
  <w:style w:type="character" w:customStyle="1" w:styleId="TitleChar">
    <w:name w:val="Title Char"/>
    <w:basedOn w:val="DefaultParagraphFont"/>
    <w:link w:val="Title"/>
    <w:rsid w:val="00846BAC"/>
    <w:rPr>
      <w:rFonts w:ascii="Arial" w:eastAsia="Times New Roman" w:hAnsi="Arial" w:cs="Times New Roman"/>
      <w:b/>
      <w:kern w:val="28"/>
      <w:sz w:val="32"/>
      <w:szCs w:val="20"/>
      <w:lang w:val="en-GB" w:eastAsia="zh-CN"/>
    </w:rPr>
  </w:style>
  <w:style w:type="paragraph" w:customStyle="1" w:styleId="Reference">
    <w:name w:val="Reference"/>
    <w:basedOn w:val="Normal"/>
    <w:rsid w:val="00846BAC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ListParagraph">
    <w:name w:val="List Paragraph"/>
    <w:basedOn w:val="Normal"/>
    <w:uiPriority w:val="34"/>
    <w:qFormat/>
    <w:rsid w:val="00846BAC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customStyle="1" w:styleId="Figure">
    <w:name w:val="Figure"/>
    <w:basedOn w:val="Normal"/>
    <w:next w:val="Caption"/>
    <w:rsid w:val="00846BAC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val="en-GB" w:eastAsia="zh-CN"/>
    </w:rPr>
  </w:style>
  <w:style w:type="paragraph" w:customStyle="1" w:styleId="TF">
    <w:name w:val="TF"/>
    <w:basedOn w:val="Normal"/>
    <w:link w:val="TFZchn"/>
    <w:rsid w:val="00846BAC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lang w:val="en-GB"/>
    </w:rPr>
  </w:style>
  <w:style w:type="character" w:customStyle="1" w:styleId="TFZchn">
    <w:name w:val="TF Zchn"/>
    <w:link w:val="TF"/>
    <w:locked/>
    <w:rsid w:val="00846BAC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6BA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BAC"/>
    <w:rPr>
      <w:rFonts w:ascii="Tahoma" w:eastAsia="MS Mincho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20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93AFDB-A864-4F5A-A76A-9B0E2FF5C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1170</Words>
  <Characters>6674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7829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Hazhir Shokri Razaghi</dc:creator>
  <cp:lastModifiedBy>Ericsson, AG</cp:lastModifiedBy>
  <cp:revision>2</cp:revision>
  <dcterms:created xsi:type="dcterms:W3CDTF">2016-01-12T07:00:00Z</dcterms:created>
  <dcterms:modified xsi:type="dcterms:W3CDTF">2016-01-12T07:00:00Z</dcterms:modified>
</cp:coreProperties>
</file>